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E3EB7" w14:textId="5CA6C3AC" w:rsidR="008C07CE" w:rsidRPr="008C07CE" w:rsidRDefault="008C07CE" w:rsidP="008C07CE">
      <w:pPr>
        <w:widowControl/>
        <w:tabs>
          <w:tab w:val="center" w:pos="4536"/>
          <w:tab w:val="right" w:pos="9072"/>
        </w:tabs>
        <w:jc w:val="both"/>
        <w:rPr>
          <w:rFonts w:ascii="Times" w:eastAsia="Times New Roman" w:hAnsi="Times" w:cs="Times"/>
          <w:b/>
          <w:bCs/>
          <w:noProof/>
          <w:color w:val="1F3864"/>
        </w:rPr>
      </w:pPr>
      <w:bookmarkStart w:id="0" w:name="_Hlk126225867"/>
      <w:r w:rsidRPr="008C07CE">
        <w:rPr>
          <w:rFonts w:ascii="Calibri" w:eastAsia="Times New Roman" w:hAnsi="Calibri" w:cs="Arial"/>
          <w:noProof/>
          <w:lang w:val="bs-Latn-BA"/>
        </w:rPr>
        <w:drawing>
          <wp:anchor distT="0" distB="0" distL="114300" distR="114300" simplePos="0" relativeHeight="251658240" behindDoc="1" locked="0" layoutInCell="1" allowOverlap="1" wp14:anchorId="5C8ACAAD" wp14:editId="4F286B3C">
            <wp:simplePos x="0" y="0"/>
            <wp:positionH relativeFrom="margin">
              <wp:posOffset>1933575</wp:posOffset>
            </wp:positionH>
            <wp:positionV relativeFrom="paragraph">
              <wp:posOffset>-739775</wp:posOffset>
            </wp:positionV>
            <wp:extent cx="1724025" cy="17240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7CE">
        <w:rPr>
          <w:rFonts w:ascii="Times" w:eastAsia="Times New Roman" w:hAnsi="Times" w:cs="Times"/>
          <w:b/>
          <w:bCs/>
          <w:noProof/>
          <w:color w:val="000000"/>
        </w:rPr>
        <w:t>UNIVERZITET U SARAJEVU                                              UNIVERSITY OF SARAJEVO</w:t>
      </w:r>
    </w:p>
    <w:p w14:paraId="1308D397" w14:textId="77777777" w:rsidR="008C07CE" w:rsidRPr="008C07CE" w:rsidRDefault="008C07CE" w:rsidP="008C07CE">
      <w:pPr>
        <w:widowControl/>
        <w:tabs>
          <w:tab w:val="center" w:pos="4536"/>
          <w:tab w:val="right" w:pos="9072"/>
        </w:tabs>
        <w:jc w:val="both"/>
        <w:rPr>
          <w:rFonts w:ascii="Times" w:eastAsia="Times New Roman" w:hAnsi="Times" w:cs="Times"/>
          <w:b/>
          <w:bCs/>
          <w:noProof/>
        </w:rPr>
      </w:pPr>
      <w:r w:rsidRPr="008C07CE">
        <w:rPr>
          <w:rFonts w:ascii="Times" w:eastAsia="Times New Roman" w:hAnsi="Times" w:cs="Times"/>
          <w:b/>
          <w:bCs/>
          <w:noProof/>
        </w:rPr>
        <w:t>ORIJENTALNI INSTITUT                                                    ORIENTAL INSTITUTE</w:t>
      </w:r>
    </w:p>
    <w:p w14:paraId="54AA0AEA" w14:textId="77777777" w:rsidR="008C07CE" w:rsidRPr="008C07CE" w:rsidRDefault="008C07CE" w:rsidP="008C07CE">
      <w:pPr>
        <w:widowControl/>
        <w:tabs>
          <w:tab w:val="center" w:pos="4536"/>
          <w:tab w:val="right" w:pos="9072"/>
        </w:tabs>
        <w:jc w:val="both"/>
        <w:rPr>
          <w:rFonts w:ascii="Times" w:eastAsia="Times New Roman" w:hAnsi="Times" w:cs="Times"/>
          <w:lang w:val="hr-HR"/>
        </w:rPr>
      </w:pPr>
    </w:p>
    <w:p w14:paraId="1A71A2A7" w14:textId="77777777" w:rsidR="008C07CE" w:rsidRPr="008C07CE" w:rsidRDefault="008C07CE" w:rsidP="008C07CE">
      <w:pPr>
        <w:widowControl/>
        <w:spacing w:after="160" w:line="259" w:lineRule="auto"/>
        <w:rPr>
          <w:rFonts w:ascii="Calibri" w:eastAsia="Times New Roman" w:hAnsi="Calibri" w:cs="Arial"/>
          <w:noProof/>
          <w:lang w:val="bs-Latn-BA" w:eastAsia="bs-Latn-BA"/>
        </w:rPr>
      </w:pPr>
    </w:p>
    <w:bookmarkEnd w:id="0"/>
    <w:p w14:paraId="5ED5BA71" w14:textId="77777777" w:rsidR="001D0B55" w:rsidRDefault="001D0B55" w:rsidP="002A3970">
      <w:pPr>
        <w:pStyle w:val="Heading1"/>
        <w:ind w:left="214" w:right="207"/>
        <w:jc w:val="center"/>
        <w:rPr>
          <w:color w:val="231F20"/>
          <w:spacing w:val="7"/>
        </w:rPr>
      </w:pPr>
    </w:p>
    <w:p w14:paraId="6A55F1AE" w14:textId="6FA9C41F" w:rsidR="006E6697" w:rsidRDefault="006E6697" w:rsidP="002A3970">
      <w:pPr>
        <w:pStyle w:val="Heading1"/>
        <w:ind w:left="214" w:right="207"/>
        <w:jc w:val="center"/>
      </w:pPr>
      <w:r>
        <w:rPr>
          <w:color w:val="231F20"/>
          <w:spacing w:val="7"/>
        </w:rPr>
        <w:t>UPUTE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</w:rPr>
        <w:t>AUTORIMA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9"/>
        </w:rPr>
        <w:t>RADO</w:t>
      </w:r>
      <w:r>
        <w:rPr>
          <w:color w:val="231F20"/>
          <w:spacing w:val="-25"/>
        </w:rPr>
        <w:t>V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7"/>
        </w:rPr>
        <w:t>PRIKAZA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9"/>
        </w:rPr>
        <w:t>ČASOPISU</w:t>
      </w:r>
    </w:p>
    <w:p w14:paraId="7E2598D8" w14:textId="2CCD079B" w:rsidR="006E6697" w:rsidRDefault="006E6697" w:rsidP="002A3970">
      <w:pPr>
        <w:spacing w:before="7"/>
        <w:ind w:left="207" w:right="207"/>
        <w:jc w:val="center"/>
        <w:rPr>
          <w:rFonts w:ascii="Times New Roman"/>
          <w:i/>
          <w:color w:val="231F20"/>
          <w:sz w:val="24"/>
        </w:rPr>
      </w:pPr>
      <w:r>
        <w:rPr>
          <w:rFonts w:ascii="Times New Roman"/>
          <w:i/>
          <w:color w:val="231F20"/>
          <w:sz w:val="24"/>
        </w:rPr>
        <w:t>Prilozi</w:t>
      </w:r>
      <w:r>
        <w:rPr>
          <w:rFonts w:ascii="Times New Roman"/>
          <w:i/>
          <w:color w:val="231F20"/>
          <w:spacing w:val="-4"/>
          <w:sz w:val="24"/>
        </w:rPr>
        <w:t xml:space="preserve"> </w:t>
      </w:r>
      <w:r>
        <w:rPr>
          <w:rFonts w:ascii="Times New Roman"/>
          <w:i/>
          <w:color w:val="231F20"/>
          <w:spacing w:val="-1"/>
          <w:sz w:val="24"/>
        </w:rPr>
        <w:t>za</w:t>
      </w:r>
      <w:r>
        <w:rPr>
          <w:rFonts w:ascii="Times New Roman"/>
          <w:i/>
          <w:color w:val="231F20"/>
          <w:spacing w:val="-3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orijentalnu</w:t>
      </w:r>
      <w:r>
        <w:rPr>
          <w:rFonts w:ascii="Times New Roman"/>
          <w:i/>
          <w:color w:val="231F20"/>
          <w:spacing w:val="-2"/>
          <w:sz w:val="24"/>
        </w:rPr>
        <w:t xml:space="preserve"> </w:t>
      </w:r>
      <w:r>
        <w:rPr>
          <w:rFonts w:ascii="Times New Roman"/>
          <w:i/>
          <w:color w:val="231F20"/>
          <w:sz w:val="24"/>
        </w:rPr>
        <w:t>filologiju</w:t>
      </w:r>
    </w:p>
    <w:p w14:paraId="50A98958" w14:textId="25F2CE90" w:rsidR="00E61D33" w:rsidRDefault="00E61D33" w:rsidP="002A3970">
      <w:pPr>
        <w:spacing w:before="7"/>
        <w:ind w:left="207" w:right="207"/>
        <w:jc w:val="center"/>
        <w:rPr>
          <w:rFonts w:ascii="Times New Roman"/>
          <w:i/>
          <w:color w:val="231F20"/>
          <w:sz w:val="24"/>
        </w:rPr>
      </w:pPr>
      <w:r>
        <w:rPr>
          <w:rFonts w:ascii="Times New Roman"/>
          <w:i/>
          <w:color w:val="231F20"/>
          <w:sz w:val="24"/>
        </w:rPr>
        <w:t>(</w:t>
      </w:r>
      <w:r>
        <w:rPr>
          <w:rFonts w:ascii="Times New Roman"/>
          <w:i/>
          <w:color w:val="231F20"/>
          <w:sz w:val="24"/>
        </w:rPr>
        <w:t>Č</w:t>
      </w:r>
      <w:r>
        <w:rPr>
          <w:rFonts w:ascii="Times New Roman"/>
          <w:i/>
          <w:color w:val="231F20"/>
          <w:sz w:val="24"/>
        </w:rPr>
        <w:t>asopis izlazi jednom godi</w:t>
      </w:r>
      <w:r>
        <w:rPr>
          <w:rFonts w:ascii="Times New Roman"/>
          <w:i/>
          <w:color w:val="231F20"/>
          <w:sz w:val="24"/>
        </w:rPr>
        <w:t>š</w:t>
      </w:r>
      <w:r>
        <w:rPr>
          <w:rFonts w:ascii="Times New Roman"/>
          <w:i/>
          <w:color w:val="231F20"/>
          <w:sz w:val="24"/>
        </w:rPr>
        <w:t>nje)</w:t>
      </w:r>
    </w:p>
    <w:p w14:paraId="0365813F" w14:textId="77777777" w:rsidR="00E66231" w:rsidRDefault="00E66231" w:rsidP="002A3970">
      <w:pPr>
        <w:spacing w:before="7"/>
        <w:ind w:left="207" w:right="2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1BFB37" w14:textId="77777777" w:rsidR="006E6697" w:rsidRDefault="006E6697" w:rsidP="002A397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6CC914" w14:textId="6F2CE0EE" w:rsidR="002F74A8" w:rsidRDefault="006E6697" w:rsidP="002F74A8">
      <w:pPr>
        <w:pStyle w:val="BodyText"/>
        <w:spacing w:before="0" w:line="360" w:lineRule="auto"/>
        <w:ind w:right="98"/>
        <w:jc w:val="both"/>
        <w:rPr>
          <w:rFonts w:cs="Times New Roman"/>
          <w:color w:val="231F20"/>
          <w:spacing w:val="-1"/>
        </w:rPr>
      </w:pPr>
      <w:r>
        <w:rPr>
          <w:color w:val="231F20"/>
        </w:rPr>
        <w:t>Časopis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Prilozi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  <w:spacing w:val="-1"/>
        </w:rPr>
        <w:t>za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orijentalnu</w:t>
      </w:r>
      <w:r>
        <w:rPr>
          <w:i/>
          <w:color w:val="231F20"/>
          <w:spacing w:val="-9"/>
        </w:rPr>
        <w:t xml:space="preserve"> </w:t>
      </w:r>
      <w:r>
        <w:rPr>
          <w:i/>
          <w:color w:val="231F20"/>
        </w:rPr>
        <w:t>filologiju</w:t>
      </w:r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jedan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najstarijih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časopisa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Bosni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Hercegovini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regiji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9"/>
        </w:rPr>
        <w:t xml:space="preserve"> </w:t>
      </w:r>
      <w:r w:rsidR="00CD6763">
        <w:rPr>
          <w:color w:val="231F20"/>
          <w:spacing w:val="-9"/>
        </w:rPr>
        <w:t xml:space="preserve">u kontinuitetu </w:t>
      </w:r>
      <w:r>
        <w:rPr>
          <w:color w:val="231F20"/>
          <w:spacing w:val="-1"/>
        </w:rPr>
        <w:t>izlazi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1950.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godine.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Časopis</w:t>
      </w:r>
      <w:r>
        <w:rPr>
          <w:color w:val="231F20"/>
          <w:spacing w:val="-8"/>
        </w:rPr>
        <w:t xml:space="preserve"> </w:t>
      </w:r>
      <w:r>
        <w:rPr>
          <w:i/>
          <w:color w:val="231F20"/>
        </w:rPr>
        <w:t>Prilozi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1"/>
        </w:rPr>
        <w:t>za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</w:rPr>
        <w:t>orijentalnu</w:t>
      </w:r>
      <w:r>
        <w:rPr>
          <w:i/>
          <w:color w:val="231F20"/>
          <w:spacing w:val="26"/>
          <w:w w:val="99"/>
        </w:rPr>
        <w:t xml:space="preserve"> </w:t>
      </w:r>
      <w:r>
        <w:rPr>
          <w:i/>
          <w:color w:val="231F20"/>
        </w:rPr>
        <w:t>filologiju</w:t>
      </w:r>
      <w:r>
        <w:rPr>
          <w:i/>
          <w:color w:val="231F20"/>
          <w:spacing w:val="12"/>
        </w:rPr>
        <w:t xml:space="preserve"> </w:t>
      </w:r>
      <w:r>
        <w:rPr>
          <w:color w:val="231F20"/>
        </w:rPr>
        <w:t>afirmira</w:t>
      </w:r>
      <w:r>
        <w:rPr>
          <w:color w:val="231F20"/>
          <w:spacing w:val="12"/>
        </w:rPr>
        <w:t xml:space="preserve"> </w:t>
      </w:r>
      <w:r w:rsidR="00CD6763">
        <w:rPr>
          <w:color w:val="231F20"/>
        </w:rPr>
        <w:t>rezultate</w:t>
      </w:r>
      <w:r>
        <w:rPr>
          <w:color w:val="231F20"/>
          <w:spacing w:val="12"/>
        </w:rPr>
        <w:t xml:space="preserve"> </w:t>
      </w:r>
      <w:r w:rsidR="00CD6763">
        <w:rPr>
          <w:color w:val="231F20"/>
        </w:rPr>
        <w:t>naučnoistraživačkog rada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oblasti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orijentalne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filologije</w:t>
      </w:r>
      <w:r w:rsidR="00CD6763">
        <w:rPr>
          <w:color w:val="231F20"/>
        </w:rPr>
        <w:t>, historije i osmanistike</w:t>
      </w:r>
      <w:r>
        <w:rPr>
          <w:color w:val="231F20"/>
        </w:rPr>
        <w:t xml:space="preserve"> kao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drugih</w:t>
      </w:r>
      <w:r>
        <w:rPr>
          <w:color w:val="231F20"/>
          <w:spacing w:val="32"/>
        </w:rPr>
        <w:t xml:space="preserve"> </w:t>
      </w:r>
      <w:r w:rsidR="00CD6763">
        <w:rPr>
          <w:color w:val="231F20"/>
        </w:rPr>
        <w:t>oblasti izučavanja</w:t>
      </w:r>
      <w:r w:rsidR="00CD6763">
        <w:rPr>
          <w:color w:val="231F20"/>
          <w:spacing w:val="32"/>
        </w:rPr>
        <w:t xml:space="preserve"> </w:t>
      </w:r>
      <w:r>
        <w:rPr>
          <w:color w:val="231F20"/>
        </w:rPr>
        <w:t>arapskog,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turskog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perzijskog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jezika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književnosti na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ovim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jezicima</w:t>
      </w:r>
      <w:r w:rsidR="00CD6763">
        <w:rPr>
          <w:color w:val="231F20"/>
          <w:spacing w:val="-1"/>
        </w:rPr>
        <w:t xml:space="preserve">. te islamske tradicije, umjetnosti, </w:t>
      </w:r>
      <w:r w:rsidR="00422D35">
        <w:rPr>
          <w:color w:val="231F20"/>
          <w:spacing w:val="-1"/>
        </w:rPr>
        <w:t>k</w:t>
      </w:r>
      <w:r w:rsidR="00CD6763">
        <w:rPr>
          <w:color w:val="231F20"/>
          <w:spacing w:val="-1"/>
        </w:rPr>
        <w:t xml:space="preserve">ulture i civilizacije.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Osnovni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princip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kojim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2"/>
        </w:rPr>
        <w:t xml:space="preserve"> </w:t>
      </w:r>
      <w:r w:rsidR="002F74A8" w:rsidRPr="002F74A8">
        <w:rPr>
          <w:color w:val="231F20"/>
        </w:rPr>
        <w:t>R</w:t>
      </w:r>
      <w:r>
        <w:rPr>
          <w:color w:val="231F20"/>
        </w:rPr>
        <w:t>edakcija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rukovodi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pri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odabiru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radova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objavljivanje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temelji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promoviranju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naučnog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pristupa</w:t>
      </w:r>
      <w:r>
        <w:rPr>
          <w:color w:val="231F20"/>
          <w:spacing w:val="22"/>
        </w:rPr>
        <w:t xml:space="preserve"> </w:t>
      </w:r>
      <w:r w:rsidR="001F6861">
        <w:rPr>
          <w:color w:val="231F20"/>
        </w:rPr>
        <w:t>te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origi</w:t>
      </w:r>
      <w:r>
        <w:rPr>
          <w:color w:val="231F20"/>
        </w:rPr>
        <w:t>nalne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interpretacije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događaja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fenomena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iz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opće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kulturne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historije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Bosne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i Hercegovine i regiona u periodu osmanske uprave na ovim prostorima, </w:t>
      </w:r>
      <w:r>
        <w:rPr>
          <w:color w:val="231F20"/>
          <w:spacing w:val="-1"/>
        </w:rPr>
        <w:t>promi</w:t>
      </w:r>
      <w:r>
        <w:rPr>
          <w:color w:val="231F20"/>
        </w:rPr>
        <w:t>canju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transkripcija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prijevoda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historijskih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izvora,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arhivske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književne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građe,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lingvističkih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obilježja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građe,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njihove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teorijske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elaboracije.</w:t>
      </w:r>
      <w:r>
        <w:rPr>
          <w:color w:val="231F20"/>
          <w:spacing w:val="-5"/>
        </w:rPr>
        <w:t xml:space="preserve"> </w:t>
      </w:r>
    </w:p>
    <w:p w14:paraId="2CFF39CB" w14:textId="3C563D02" w:rsidR="00E66231" w:rsidRPr="002F74A8" w:rsidRDefault="006E6697" w:rsidP="002F74A8">
      <w:pPr>
        <w:pStyle w:val="BodyText"/>
        <w:spacing w:before="0" w:line="360" w:lineRule="auto"/>
        <w:ind w:right="98"/>
        <w:jc w:val="both"/>
        <w:rPr>
          <w:rFonts w:cs="Times New Roman"/>
          <w:color w:val="6C757D"/>
          <w:sz w:val="23"/>
          <w:szCs w:val="23"/>
          <w:shd w:val="clear" w:color="auto" w:fill="FFFFFF"/>
        </w:rPr>
      </w:pPr>
      <w:r w:rsidRPr="002F74A8">
        <w:rPr>
          <w:rFonts w:cs="Times New Roman"/>
          <w:color w:val="231F20"/>
          <w:spacing w:val="-1"/>
        </w:rPr>
        <w:t>Časopis</w:t>
      </w:r>
      <w:r w:rsidR="00E61D33">
        <w:rPr>
          <w:rFonts w:cs="Times New Roman"/>
          <w:color w:val="231F20"/>
          <w:spacing w:val="-1"/>
        </w:rPr>
        <w:t xml:space="preserve"> izlazi jednom godišnje i</w:t>
      </w:r>
      <w:r w:rsidRPr="002F74A8">
        <w:rPr>
          <w:rFonts w:cs="Times New Roman"/>
          <w:color w:val="231F20"/>
          <w:spacing w:val="-1"/>
        </w:rPr>
        <w:t xml:space="preserve"> indeksiran</w:t>
      </w:r>
      <w:r w:rsidR="00E61D33">
        <w:rPr>
          <w:rFonts w:cs="Times New Roman"/>
          <w:color w:val="231F20"/>
          <w:spacing w:val="-1"/>
        </w:rPr>
        <w:t xml:space="preserve"> je</w:t>
      </w:r>
      <w:r w:rsidRPr="002F74A8">
        <w:rPr>
          <w:rFonts w:cs="Times New Roman"/>
          <w:color w:val="231F20"/>
          <w:spacing w:val="-1"/>
        </w:rPr>
        <w:t xml:space="preserve"> u bazi </w:t>
      </w:r>
      <w:bookmarkStart w:id="1" w:name="_Hlk125711475"/>
      <w:r w:rsidRPr="001D0B55">
        <w:rPr>
          <w:rFonts w:cs="Times New Roman"/>
          <w:color w:val="231F20"/>
          <w:spacing w:val="-1"/>
        </w:rPr>
        <w:t>EBSCO</w:t>
      </w:r>
      <w:r w:rsidR="002F74A8" w:rsidRPr="001D0B55">
        <w:rPr>
          <w:rFonts w:cs="Times New Roman"/>
          <w:color w:val="231F20"/>
          <w:spacing w:val="-1"/>
        </w:rPr>
        <w:t xml:space="preserve"> </w:t>
      </w:r>
      <w:r w:rsidR="002F74A8" w:rsidRPr="001D0B55">
        <w:rPr>
          <w:rFonts w:cs="Times New Roman"/>
          <w:color w:val="000000" w:themeColor="text1"/>
          <w:spacing w:val="-1"/>
        </w:rPr>
        <w:t>(</w:t>
      </w:r>
      <w:r w:rsidR="002F74A8" w:rsidRPr="001D0B55">
        <w:rPr>
          <w:rFonts w:cs="Times New Roman"/>
          <w:color w:val="000000" w:themeColor="text1"/>
          <w:sz w:val="23"/>
          <w:szCs w:val="23"/>
          <w:shd w:val="clear" w:color="auto" w:fill="FFFFFF"/>
        </w:rPr>
        <w:t>HISTORICAL ABSTRACTS WITH FULL TEXT via EBSCOhost</w:t>
      </w:r>
      <w:r w:rsidR="002F74A8" w:rsidRPr="001D0B55">
        <w:rPr>
          <w:rFonts w:cs="Times New Roman"/>
          <w:color w:val="6C757D"/>
          <w:sz w:val="23"/>
          <w:szCs w:val="23"/>
          <w:shd w:val="clear" w:color="auto" w:fill="FFFFFF"/>
        </w:rPr>
        <w:t>)</w:t>
      </w:r>
      <w:bookmarkEnd w:id="1"/>
      <w:r w:rsidRPr="002F74A8">
        <w:rPr>
          <w:rFonts w:cs="Times New Roman"/>
          <w:color w:val="231F20"/>
          <w:spacing w:val="-1"/>
        </w:rPr>
        <w:t xml:space="preserve"> a referiran je i u CEEOL-u.</w:t>
      </w:r>
      <w:r w:rsidR="00F656EC" w:rsidRPr="002F74A8">
        <w:rPr>
          <w:rFonts w:cs="Times New Roman"/>
          <w:color w:val="231F20"/>
          <w:spacing w:val="-1"/>
        </w:rPr>
        <w:t xml:space="preserve"> </w:t>
      </w:r>
    </w:p>
    <w:p w14:paraId="73B80676" w14:textId="77777777" w:rsidR="00C90949" w:rsidRPr="00377ADE" w:rsidRDefault="00C90949" w:rsidP="00377ADE">
      <w:pPr>
        <w:pStyle w:val="BodyText"/>
        <w:spacing w:before="0" w:line="360" w:lineRule="auto"/>
        <w:ind w:right="98"/>
        <w:jc w:val="both"/>
        <w:rPr>
          <w:color w:val="231F20"/>
          <w:spacing w:val="-1"/>
        </w:rPr>
      </w:pPr>
    </w:p>
    <w:p w14:paraId="7385F9D1" w14:textId="77777777" w:rsidR="00ED48DC" w:rsidRDefault="00ED48DC" w:rsidP="002F74A8">
      <w:pPr>
        <w:pStyle w:val="Heading2"/>
        <w:spacing w:before="0" w:line="360" w:lineRule="auto"/>
        <w:ind w:left="0"/>
        <w:jc w:val="both"/>
        <w:rPr>
          <w:color w:val="231F20"/>
        </w:rPr>
      </w:pPr>
    </w:p>
    <w:p w14:paraId="5DA4A081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Obim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oblikovanje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teksta</w:t>
      </w:r>
    </w:p>
    <w:p w14:paraId="0FAE50BB" w14:textId="1CEF4682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Radovi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časopis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obima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dva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autorska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tabaka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(32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stranice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 1800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karaktera),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potrebi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mogu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sadržavati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faksimile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izvornog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teksta,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tim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ukupno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prelazi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obim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dva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autorska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tabaka.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Radovi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prima</w:t>
      </w:r>
      <w:r w:rsidRPr="002C27BD">
        <w:rPr>
          <w:color w:val="231F20"/>
        </w:rPr>
        <w:t>ju</w:t>
      </w:r>
      <w:r w:rsidRPr="002C27BD">
        <w:rPr>
          <w:color w:val="231F20"/>
          <w:spacing w:val="19"/>
        </w:rPr>
        <w:t xml:space="preserve"> </w:t>
      </w:r>
      <w:r w:rsidRPr="002C27BD">
        <w:rPr>
          <w:color w:val="231F20"/>
        </w:rPr>
        <w:t>u elektronskoj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formi,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prema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sljedećim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uputama:</w:t>
      </w:r>
    </w:p>
    <w:p w14:paraId="5D52210F" w14:textId="138BABE4" w:rsidR="000A13A1" w:rsidRDefault="006E6697" w:rsidP="00E66231">
      <w:pPr>
        <w:pStyle w:val="BodyText"/>
        <w:spacing w:before="0" w:line="360" w:lineRule="auto"/>
        <w:jc w:val="both"/>
        <w:rPr>
          <w:color w:val="231F20"/>
          <w:spacing w:val="22"/>
        </w:rPr>
      </w:pPr>
      <w:r>
        <w:rPr>
          <w:color w:val="231F20"/>
        </w:rPr>
        <w:t>Format: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MSWord.doc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.docx</w:t>
      </w:r>
      <w:r>
        <w:rPr>
          <w:color w:val="231F20"/>
          <w:spacing w:val="22"/>
        </w:rPr>
        <w:t xml:space="preserve"> </w:t>
      </w:r>
      <w:r w:rsidR="000A13A1">
        <w:rPr>
          <w:color w:val="231F20"/>
          <w:spacing w:val="22"/>
        </w:rPr>
        <w:t>i PDF</w:t>
      </w:r>
    </w:p>
    <w:p w14:paraId="6EDC4FE6" w14:textId="77777777" w:rsidR="00E61D33" w:rsidRDefault="006E6697" w:rsidP="00E66231">
      <w:pPr>
        <w:pStyle w:val="BodyText"/>
        <w:spacing w:before="0" w:line="360" w:lineRule="auto"/>
        <w:jc w:val="both"/>
        <w:rPr>
          <w:color w:val="231F20"/>
          <w:spacing w:val="22"/>
        </w:rPr>
      </w:pPr>
      <w:r>
        <w:rPr>
          <w:color w:val="231F20"/>
        </w:rPr>
        <w:t>Font: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Times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Roman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pt</w:t>
      </w:r>
      <w:r>
        <w:rPr>
          <w:color w:val="231F20"/>
          <w:spacing w:val="22"/>
        </w:rPr>
        <w:t xml:space="preserve"> </w:t>
      </w:r>
    </w:p>
    <w:p w14:paraId="27DDF78E" w14:textId="77777777" w:rsidR="00E61D33" w:rsidRDefault="006E6697" w:rsidP="00E66231">
      <w:pPr>
        <w:pStyle w:val="BodyText"/>
        <w:spacing w:before="0" w:line="360" w:lineRule="auto"/>
        <w:jc w:val="both"/>
      </w:pPr>
      <w:r>
        <w:rPr>
          <w:color w:val="231F20"/>
        </w:rPr>
        <w:t>Prored: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1,5</w:t>
      </w:r>
      <w:r>
        <w:t xml:space="preserve"> </w:t>
      </w:r>
    </w:p>
    <w:p w14:paraId="7A8A101B" w14:textId="77777777" w:rsidR="00E61D33" w:rsidRDefault="006E6697" w:rsidP="00E66231">
      <w:pPr>
        <w:pStyle w:val="BodyText"/>
        <w:spacing w:before="0" w:line="360" w:lineRule="auto"/>
        <w:jc w:val="both"/>
        <w:rPr>
          <w:color w:val="231F20"/>
        </w:rPr>
      </w:pPr>
      <w:r>
        <w:rPr>
          <w:color w:val="231F20"/>
        </w:rPr>
        <w:t>Format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papira: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A4 </w:t>
      </w:r>
    </w:p>
    <w:p w14:paraId="2D5BBD92" w14:textId="096ECBB8" w:rsidR="006E6697" w:rsidRDefault="006E6697" w:rsidP="00E66231">
      <w:pPr>
        <w:pStyle w:val="BodyText"/>
        <w:spacing w:before="0" w:line="360" w:lineRule="auto"/>
        <w:jc w:val="both"/>
      </w:pPr>
      <w:r>
        <w:rPr>
          <w:color w:val="231F20"/>
          <w:spacing w:val="-1"/>
        </w:rPr>
        <w:t>Margine: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2,5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cm</w:t>
      </w:r>
    </w:p>
    <w:p w14:paraId="33846740" w14:textId="77777777" w:rsidR="006E6697" w:rsidRDefault="006E6697" w:rsidP="00E66231">
      <w:pPr>
        <w:pStyle w:val="BodyText"/>
        <w:spacing w:before="0" w:line="360" w:lineRule="auto"/>
        <w:ind w:right="141"/>
        <w:jc w:val="both"/>
      </w:pPr>
      <w:r>
        <w:rPr>
          <w:color w:val="231F20"/>
        </w:rPr>
        <w:t>Naslov: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5"/>
        </w:rPr>
        <w:t>V</w:t>
      </w:r>
      <w:r>
        <w:rPr>
          <w:color w:val="231F20"/>
        </w:rPr>
        <w:t>erzal,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bold,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međun</w:t>
      </w:r>
      <w:r>
        <w:rPr>
          <w:color w:val="231F20"/>
          <w:spacing w:val="-1"/>
        </w:rPr>
        <w:t>a</w:t>
      </w:r>
      <w:r>
        <w:rPr>
          <w:color w:val="231F20"/>
        </w:rPr>
        <w:t>slovi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petit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bold. Isticanje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riječi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unutar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teksta: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kurziv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spacionirano Poravnanje: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Lijevo</w:t>
      </w:r>
    </w:p>
    <w:p w14:paraId="7979DA96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uređivati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zaglavlje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niti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podnožje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dokumenta,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koristiti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nikakve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stilove. Obavezno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brojčano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označiti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stranice.</w:t>
      </w:r>
    </w:p>
    <w:p w14:paraId="52C3B29D" w14:textId="77777777" w:rsidR="006E6697" w:rsidRDefault="006E6697" w:rsidP="00E66231">
      <w:pPr>
        <w:pStyle w:val="BodyText"/>
        <w:spacing w:before="0" w:line="360" w:lineRule="auto"/>
        <w:jc w:val="both"/>
      </w:pPr>
      <w:r>
        <w:rPr>
          <w:color w:val="231F20"/>
          <w:spacing w:val="-8"/>
        </w:rPr>
        <w:t>T</w:t>
      </w:r>
      <w:r>
        <w:rPr>
          <w:color w:val="231F20"/>
        </w:rPr>
        <w:t>ranskripcija: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5"/>
        </w:rPr>
        <w:t>V</w:t>
      </w:r>
      <w:r>
        <w:rPr>
          <w:color w:val="231F20"/>
        </w:rPr>
        <w:t>arijante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ZDMG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transkripcije.</w:t>
      </w:r>
    </w:p>
    <w:p w14:paraId="38A81045" w14:textId="145180E2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Prilozi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uz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tekst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(faksimili,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tabele,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grafikoni,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crteži,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fotografije)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predaju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se odvojeno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(u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zasebnom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dokumentu,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elektronski).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Prilozi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označavaju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arap</w:t>
      </w:r>
      <w:r>
        <w:rPr>
          <w:color w:val="231F20"/>
        </w:rPr>
        <w:t>skim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brojevima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moraju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spomenuti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lastRenderedPageBreak/>
        <w:t>tekstu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mjestu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iza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kojeg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biti smješteni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štampi.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posebnom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listu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papira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popis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zaglavlja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svih faksimila,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tabela,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grafikona,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crteža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fotografija.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Kvalitet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faksimila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fotografija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zadovoljavati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grafičke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standarde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(biti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zadovoljavajućoj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rezoluciji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zadovoljavajućeg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kvaliteta).</w:t>
      </w:r>
    </w:p>
    <w:p w14:paraId="2284FBBD" w14:textId="77777777"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14:paraId="62BA3EE0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Struktura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rada</w:t>
      </w:r>
    </w:p>
    <w:p w14:paraId="1E0B0094" w14:textId="77777777"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Naslov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rada</w:t>
      </w:r>
    </w:p>
    <w:p w14:paraId="2721E224" w14:textId="69CDD452"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ind w:right="98"/>
        <w:jc w:val="both"/>
      </w:pPr>
      <w:r>
        <w:rPr>
          <w:color w:val="231F20"/>
        </w:rPr>
        <w:t>Sažetak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riječi)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ključne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riječi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jasnih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pojmova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ukazuju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 sadržaj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rada</w:t>
      </w:r>
      <w:r w:rsidR="00422D35">
        <w:rPr>
          <w:color w:val="231F20"/>
        </w:rPr>
        <w:t>)</w:t>
      </w:r>
    </w:p>
    <w:p w14:paraId="59ED57A4" w14:textId="77777777"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Osnovni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rada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raspoređen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podnaslove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numeracije</w:t>
      </w:r>
    </w:p>
    <w:p w14:paraId="0148233F" w14:textId="77777777" w:rsidR="006E6697" w:rsidRP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jc w:val="both"/>
      </w:pPr>
      <w:r>
        <w:rPr>
          <w:color w:val="231F20"/>
        </w:rPr>
        <w:t>Zaključak</w:t>
      </w:r>
    </w:p>
    <w:p w14:paraId="477CD43F" w14:textId="77777777" w:rsidR="006E6697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ind w:right="98"/>
        <w:jc w:val="both"/>
      </w:pPr>
      <w:r>
        <w:rPr>
          <w:color w:val="231F20"/>
        </w:rPr>
        <w:t>Prilozi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(s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listom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kojoj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navedene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napomene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mjestu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kojem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će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biti uvršteni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tekstu)</w:t>
      </w:r>
    </w:p>
    <w:p w14:paraId="1AE73CBF" w14:textId="39FD3A6E" w:rsidR="006E6697" w:rsidRPr="002F74A8" w:rsidRDefault="006E6697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ind w:left="383" w:hanging="283"/>
        <w:jc w:val="both"/>
      </w:pPr>
      <w:r>
        <w:rPr>
          <w:color w:val="231F20"/>
        </w:rPr>
        <w:t>Popis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(abecednim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redom,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prezimenu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autora)</w:t>
      </w:r>
    </w:p>
    <w:p w14:paraId="42B770CB" w14:textId="52026DA6" w:rsidR="002F74A8" w:rsidRDefault="002F74A8" w:rsidP="00E66231">
      <w:pPr>
        <w:pStyle w:val="BodyText"/>
        <w:numPr>
          <w:ilvl w:val="0"/>
          <w:numId w:val="3"/>
        </w:numPr>
        <w:tabs>
          <w:tab w:val="left" w:pos="384"/>
        </w:tabs>
        <w:spacing w:before="0" w:line="360" w:lineRule="auto"/>
        <w:ind w:left="383" w:hanging="283"/>
        <w:jc w:val="both"/>
      </w:pPr>
      <w:r>
        <w:t>Naslov, sažetak i ključne riječi na engleskom jeziku</w:t>
      </w:r>
    </w:p>
    <w:p w14:paraId="341231BF" w14:textId="77777777" w:rsidR="00E66231" w:rsidRDefault="00E66231" w:rsidP="00E66231">
      <w:pPr>
        <w:pStyle w:val="BodyText"/>
        <w:spacing w:before="0" w:line="360" w:lineRule="auto"/>
        <w:ind w:right="98"/>
        <w:jc w:val="both"/>
        <w:rPr>
          <w:rFonts w:cs="Times New Roman"/>
          <w:b/>
          <w:bCs/>
          <w:color w:val="231F20"/>
        </w:rPr>
      </w:pPr>
    </w:p>
    <w:p w14:paraId="390B355E" w14:textId="5468A81E" w:rsidR="006E6697" w:rsidRDefault="001C2BA6" w:rsidP="00E66231">
      <w:pPr>
        <w:pStyle w:val="BodyText"/>
        <w:spacing w:before="0" w:line="360" w:lineRule="auto"/>
        <w:ind w:right="98"/>
        <w:jc w:val="both"/>
        <w:rPr>
          <w:rFonts w:cs="Times New Roman"/>
          <w:b/>
          <w:bCs/>
          <w:color w:val="231F20"/>
          <w:spacing w:val="-1"/>
        </w:rPr>
      </w:pPr>
      <w:r>
        <w:rPr>
          <w:rFonts w:cs="Times New Roman"/>
          <w:b/>
          <w:bCs/>
          <w:color w:val="231F20"/>
          <w:spacing w:val="-1"/>
        </w:rPr>
        <w:t>Upute za citiranje:</w:t>
      </w:r>
    </w:p>
    <w:p w14:paraId="4E067771" w14:textId="77777777" w:rsidR="001C2BA6" w:rsidRPr="00A93156" w:rsidRDefault="001C2BA6" w:rsidP="00E66231">
      <w:pPr>
        <w:pStyle w:val="BodyText"/>
        <w:spacing w:before="0" w:line="360" w:lineRule="auto"/>
        <w:ind w:right="98"/>
        <w:jc w:val="both"/>
        <w:rPr>
          <w:strike/>
        </w:rPr>
      </w:pPr>
    </w:p>
    <w:p w14:paraId="7E0B2DD6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Knjige:</w:t>
      </w:r>
    </w:p>
    <w:p w14:paraId="72460FC4" w14:textId="77777777" w:rsidR="00ED48DC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  <w:spacing w:val="24"/>
        </w:rPr>
      </w:pPr>
      <w:r>
        <w:rPr>
          <w:color w:val="231F20"/>
        </w:rPr>
        <w:t>Prilikom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prvog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citiranja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knjige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napisati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punu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bilješku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sadrži:</w:t>
      </w:r>
      <w:r>
        <w:rPr>
          <w:color w:val="231F20"/>
          <w:spacing w:val="24"/>
        </w:rPr>
        <w:t xml:space="preserve"> </w:t>
      </w:r>
    </w:p>
    <w:p w14:paraId="0DEA7104" w14:textId="75CDC68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Ime Prezime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3"/>
        </w:rPr>
        <w:t xml:space="preserve"> </w:t>
      </w:r>
      <w:r>
        <w:rPr>
          <w:i/>
          <w:color w:val="231F20"/>
        </w:rPr>
        <w:t>Naslov</w:t>
      </w:r>
      <w:r>
        <w:rPr>
          <w:i/>
          <w:color w:val="231F20"/>
          <w:spacing w:val="3"/>
        </w:rPr>
        <w:t xml:space="preserve"> </w:t>
      </w:r>
      <w:r>
        <w:rPr>
          <w:i/>
          <w:color w:val="231F20"/>
          <w:spacing w:val="-1"/>
        </w:rPr>
        <w:t>knjige</w:t>
      </w:r>
      <w:r>
        <w:rPr>
          <w:color w:val="231F20"/>
          <w:spacing w:val="-1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Izdavač,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Mjesto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citira</w:t>
      </w:r>
      <w:r>
        <w:rPr>
          <w:color w:val="231F20"/>
        </w:rPr>
        <w:t>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(bez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navođenja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skraćenice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stranicu).</w:t>
      </w:r>
    </w:p>
    <w:p w14:paraId="75FE6D1C" w14:textId="77777777" w:rsidR="006E6697" w:rsidRPr="00A344EF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  <w:color w:val="231F20"/>
          <w:spacing w:val="-3"/>
          <w:u w:val="single"/>
        </w:rPr>
      </w:pPr>
      <w:r w:rsidRPr="00A344EF">
        <w:rPr>
          <w:rFonts w:ascii="Times New Roman" w:eastAsia="Times New Roman" w:hAnsi="Times New Roman" w:cs="Times New Roman"/>
          <w:color w:val="231F20"/>
          <w:u w:val="single"/>
        </w:rPr>
        <w:t>Primjeri:</w:t>
      </w:r>
      <w:r w:rsidRPr="00A344EF">
        <w:rPr>
          <w:rFonts w:ascii="Times New Roman" w:eastAsia="Times New Roman" w:hAnsi="Times New Roman" w:cs="Times New Roman"/>
          <w:color w:val="231F20"/>
          <w:spacing w:val="-3"/>
          <w:u w:val="single"/>
        </w:rPr>
        <w:t xml:space="preserve"> </w:t>
      </w:r>
    </w:p>
    <w:p w14:paraId="3CACB007" w14:textId="4551F59D"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Hazim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Šabanović,</w:t>
      </w:r>
      <w:r>
        <w:rPr>
          <w:rFonts w:ascii="Times New Roman" w:eastAsia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Književnost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Muslimana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BiH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na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orijentalnim</w:t>
      </w:r>
      <w:r>
        <w:rPr>
          <w:rFonts w:ascii="Times New Roman" w:eastAsia="Times New Roman" w:hAnsi="Times New Roman" w:cs="Times New Roman"/>
          <w:i/>
          <w:color w:val="231F20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jezici</w:t>
      </w:r>
      <w:r>
        <w:rPr>
          <w:rFonts w:ascii="Times New Roman" w:eastAsia="Times New Roman" w:hAnsi="Times New Roman" w:cs="Times New Roman"/>
          <w:i/>
          <w:color w:val="231F20"/>
        </w:rPr>
        <w:t>ma</w:t>
      </w:r>
      <w:r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Svjetlost,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Sarajevo</w:t>
      </w:r>
      <w:r w:rsidR="00B96EB0">
        <w:rPr>
          <w:rFonts w:ascii="Times New Roman" w:eastAsia="Times New Roman" w:hAnsi="Times New Roman" w:cs="Times New Roman"/>
          <w:color w:val="231F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1973,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72–76.</w:t>
      </w:r>
    </w:p>
    <w:p w14:paraId="47E9C2E7" w14:textId="2FD2CEBD"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31F20"/>
        </w:rPr>
        <w:t>Fehim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color w:val="231F20"/>
        </w:rPr>
        <w:t>Nametak,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</w:rPr>
        <w:t>Pojmovnik</w:t>
      </w:r>
      <w:r>
        <w:rPr>
          <w:rFonts w:ascii="Times New Roman" w:hAnsi="Times New Roman"/>
          <w:i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</w:rPr>
        <w:t>divanske</w:t>
      </w:r>
      <w:r>
        <w:rPr>
          <w:rFonts w:ascii="Times New Roman" w:hAnsi="Times New Roman"/>
          <w:i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</w:rPr>
        <w:t>i</w:t>
      </w:r>
      <w:r>
        <w:rPr>
          <w:rFonts w:ascii="Times New Roman" w:hAnsi="Times New Roman"/>
          <w:i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</w:rPr>
        <w:t>tesavvufske</w:t>
      </w:r>
      <w:r>
        <w:rPr>
          <w:rFonts w:ascii="Times New Roman" w:hAnsi="Times New Roman"/>
          <w:i/>
          <w:color w:val="231F20"/>
          <w:spacing w:val="42"/>
        </w:rPr>
        <w:t xml:space="preserve"> </w:t>
      </w:r>
      <w:r>
        <w:rPr>
          <w:rFonts w:ascii="Times New Roman" w:hAnsi="Times New Roman"/>
          <w:i/>
          <w:color w:val="231F20"/>
          <w:spacing w:val="-1"/>
        </w:rPr>
        <w:t>književnosti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42"/>
        </w:rPr>
        <w:t xml:space="preserve"> </w:t>
      </w:r>
      <w:r>
        <w:rPr>
          <w:rFonts w:ascii="Times New Roman" w:hAnsi="Times New Roman"/>
          <w:color w:val="231F20"/>
        </w:rPr>
        <w:t>Orijentalni</w:t>
      </w:r>
      <w:r>
        <w:rPr>
          <w:rFonts w:ascii="Times New Roman" w:hAnsi="Times New Roman"/>
          <w:color w:val="231F20"/>
          <w:spacing w:val="24"/>
        </w:rPr>
        <w:t xml:space="preserve"> </w:t>
      </w:r>
      <w:r>
        <w:rPr>
          <w:rFonts w:ascii="Times New Roman" w:hAnsi="Times New Roman"/>
          <w:color w:val="231F20"/>
        </w:rPr>
        <w:t>institut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Sarajevu,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Posebna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izdanja,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Sarajevo,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2007,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173.</w:t>
      </w:r>
    </w:p>
    <w:p w14:paraId="66DDAF75" w14:textId="77777777" w:rsidR="00ED48DC" w:rsidRDefault="006E6697" w:rsidP="00E66231">
      <w:pPr>
        <w:pStyle w:val="BodyText"/>
        <w:tabs>
          <w:tab w:val="left" w:pos="9072"/>
        </w:tabs>
        <w:spacing w:before="0" w:line="360" w:lineRule="auto"/>
        <w:jc w:val="both"/>
        <w:rPr>
          <w:color w:val="231F20"/>
          <w:spacing w:val="50"/>
        </w:rPr>
      </w:pPr>
      <w:r>
        <w:rPr>
          <w:color w:val="231F20"/>
        </w:rPr>
        <w:t>Ako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više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autora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imena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odvajaju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zarezom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(Ime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Prezime,</w:t>
      </w:r>
      <w:r w:rsidR="002A3970">
        <w:t xml:space="preserve"> </w:t>
      </w:r>
      <w:r>
        <w:rPr>
          <w:color w:val="231F20"/>
        </w:rPr>
        <w:t>...).</w:t>
      </w:r>
      <w:r>
        <w:rPr>
          <w:color w:val="231F20"/>
          <w:spacing w:val="50"/>
        </w:rPr>
        <w:t xml:space="preserve"> </w:t>
      </w:r>
    </w:p>
    <w:p w14:paraId="6DE6E0E5" w14:textId="04D7D39C" w:rsidR="006E6697" w:rsidRPr="002A3970" w:rsidRDefault="006E6697" w:rsidP="00E66231">
      <w:pPr>
        <w:pStyle w:val="BodyText"/>
        <w:tabs>
          <w:tab w:val="left" w:pos="9072"/>
        </w:tabs>
        <w:spacing w:before="0" w:line="360" w:lineRule="auto"/>
        <w:jc w:val="both"/>
      </w:pPr>
      <w:r>
        <w:rPr>
          <w:color w:val="231F20"/>
        </w:rPr>
        <w:t>Kada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isto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djelo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ponovo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navodi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upotrijebiti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skraćeni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oblik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(I.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12"/>
        </w:rPr>
        <w:t xml:space="preserve"> </w:t>
      </w:r>
      <w:r>
        <w:rPr>
          <w:i/>
          <w:color w:val="231F20"/>
        </w:rPr>
        <w:t>Skraćeni</w:t>
      </w:r>
      <w:r>
        <w:rPr>
          <w:i/>
          <w:color w:val="231F20"/>
          <w:spacing w:val="12"/>
        </w:rPr>
        <w:t xml:space="preserve"> </w:t>
      </w:r>
      <w:r>
        <w:rPr>
          <w:i/>
          <w:color w:val="231F20"/>
          <w:spacing w:val="-1"/>
        </w:rPr>
        <w:t>naslov</w:t>
      </w:r>
      <w:r>
        <w:rPr>
          <w:color w:val="231F20"/>
          <w:spacing w:val="-1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citirane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stranice).</w:t>
      </w:r>
      <w:r>
        <w:rPr>
          <w:color w:val="231F20"/>
          <w:spacing w:val="12"/>
        </w:rPr>
        <w:t xml:space="preserve"> </w:t>
      </w:r>
    </w:p>
    <w:p w14:paraId="4D4EAE3F" w14:textId="77777777" w:rsidR="002A3970" w:rsidRPr="00A344EF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  <w:spacing w:val="12"/>
          <w:u w:val="single"/>
        </w:rPr>
      </w:pPr>
      <w:r w:rsidRPr="00A344EF">
        <w:rPr>
          <w:color w:val="231F20"/>
          <w:u w:val="single"/>
        </w:rPr>
        <w:t>Primjer:</w:t>
      </w:r>
      <w:r w:rsidRPr="00A344EF">
        <w:rPr>
          <w:color w:val="231F20"/>
          <w:spacing w:val="12"/>
          <w:u w:val="single"/>
        </w:rPr>
        <w:t xml:space="preserve"> </w:t>
      </w:r>
    </w:p>
    <w:p w14:paraId="5E7F86DE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  <w:spacing w:val="-9"/>
        </w:rPr>
        <w:t>F.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Nametak,</w:t>
      </w:r>
      <w:r>
        <w:rPr>
          <w:color w:val="231F20"/>
          <w:spacing w:val="12"/>
        </w:rPr>
        <w:t xml:space="preserve"> </w:t>
      </w:r>
      <w:r>
        <w:rPr>
          <w:i/>
          <w:color w:val="231F20"/>
          <w:spacing w:val="-1"/>
        </w:rPr>
        <w:t>Pojmovnik</w:t>
      </w:r>
      <w:r>
        <w:rPr>
          <w:color w:val="231F20"/>
          <w:spacing w:val="-1"/>
        </w:rPr>
        <w:t>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129.</w:t>
      </w:r>
    </w:p>
    <w:p w14:paraId="5D65E6A3" w14:textId="77777777" w:rsidR="006E6697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</w:rPr>
      </w:pPr>
      <w:r>
        <w:rPr>
          <w:color w:val="231F20"/>
        </w:rPr>
        <w:t>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popisu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literature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kraju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rada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postoje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izvjesne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razlike: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Prvo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navodi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pre</w:t>
      </w:r>
      <w:r>
        <w:rPr>
          <w:color w:val="231F20"/>
        </w:rPr>
        <w:t>zime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potom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ime.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Ukoliko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više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autora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odvajaju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tačka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zarezom (Prezime,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Ime;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Ime).</w:t>
      </w:r>
    </w:p>
    <w:p w14:paraId="294DDBF3" w14:textId="77777777" w:rsidR="002A3970" w:rsidRPr="00A344EF" w:rsidRDefault="002A3970" w:rsidP="00E66231">
      <w:pPr>
        <w:pStyle w:val="BodyText"/>
        <w:spacing w:before="0" w:line="360" w:lineRule="auto"/>
        <w:ind w:right="98"/>
        <w:jc w:val="both"/>
        <w:rPr>
          <w:u w:val="single"/>
        </w:rPr>
      </w:pPr>
      <w:r w:rsidRPr="00A344EF">
        <w:rPr>
          <w:color w:val="231F20"/>
          <w:u w:val="single"/>
        </w:rPr>
        <w:t>Primjer:</w:t>
      </w:r>
    </w:p>
    <w:p w14:paraId="2AFBBFDD" w14:textId="77777777"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231F20"/>
        </w:rPr>
        <w:t>Sarajkić,</w:t>
      </w:r>
      <w:r>
        <w:rPr>
          <w:rFonts w:ascii="Times New Roman" w:hAnsi="Times New Roman"/>
          <w:color w:val="231F20"/>
          <w:spacing w:val="43"/>
        </w:rPr>
        <w:t xml:space="preserve"> </w:t>
      </w:r>
      <w:r>
        <w:rPr>
          <w:rFonts w:ascii="Times New Roman" w:hAnsi="Times New Roman"/>
          <w:color w:val="231F20"/>
        </w:rPr>
        <w:t>Mirza,</w:t>
      </w:r>
      <w:r>
        <w:rPr>
          <w:rFonts w:ascii="Times New Roman" w:hAnsi="Times New Roman"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</w:rPr>
        <w:t>Gazeli</w:t>
      </w:r>
      <w:r>
        <w:rPr>
          <w:rFonts w:ascii="Times New Roman" w:hAnsi="Times New Roman"/>
          <w:i/>
          <w:color w:val="231F20"/>
          <w:spacing w:val="40"/>
        </w:rPr>
        <w:t xml:space="preserve"> </w:t>
      </w:r>
      <w:r>
        <w:rPr>
          <w:rFonts w:ascii="Times New Roman" w:hAnsi="Times New Roman"/>
          <w:i/>
          <w:color w:val="231F20"/>
        </w:rPr>
        <w:t>Ahmeda</w:t>
      </w:r>
      <w:r>
        <w:rPr>
          <w:rFonts w:ascii="Times New Roman" w:hAnsi="Times New Roman"/>
          <w:i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</w:rPr>
        <w:t>Hatema</w:t>
      </w:r>
      <w:r>
        <w:rPr>
          <w:rFonts w:ascii="Times New Roman" w:hAnsi="Times New Roman"/>
          <w:i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</w:rPr>
        <w:t>Bjelopoljaka</w:t>
      </w:r>
      <w:r>
        <w:rPr>
          <w:rFonts w:ascii="Times New Roman" w:hAnsi="Times New Roman"/>
          <w:i/>
          <w:color w:val="231F20"/>
          <w:spacing w:val="43"/>
        </w:rPr>
        <w:t xml:space="preserve"> </w:t>
      </w:r>
      <w:r>
        <w:rPr>
          <w:rFonts w:ascii="Times New Roman" w:hAnsi="Times New Roman"/>
          <w:i/>
          <w:color w:val="231F20"/>
        </w:rPr>
        <w:t>na</w:t>
      </w:r>
      <w:r>
        <w:rPr>
          <w:rFonts w:ascii="Times New Roman" w:hAnsi="Times New Roman"/>
          <w:i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</w:rPr>
        <w:t>arapskom</w:t>
      </w:r>
      <w:r>
        <w:rPr>
          <w:rFonts w:ascii="Times New Roman" w:hAnsi="Times New Roman"/>
          <w:i/>
          <w:color w:val="231F20"/>
          <w:spacing w:val="44"/>
        </w:rPr>
        <w:t xml:space="preserve"> </w:t>
      </w:r>
      <w:r>
        <w:rPr>
          <w:rFonts w:ascii="Times New Roman" w:hAnsi="Times New Roman"/>
          <w:i/>
          <w:color w:val="231F20"/>
          <w:spacing w:val="-1"/>
        </w:rPr>
        <w:t>jeziku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rFonts w:ascii="Times New Roman" w:hAnsi="Times New Roman"/>
          <w:color w:val="231F20"/>
        </w:rPr>
        <w:t>Orijentalni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institut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  <w:spacing w:val="-1"/>
        </w:rPr>
        <w:t>Sarajevu,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</w:rPr>
        <w:t>Sarajevo,</w:t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  <w:spacing w:val="-2"/>
        </w:rPr>
        <w:t>2011.</w:t>
      </w:r>
    </w:p>
    <w:p w14:paraId="16FC38CF" w14:textId="77777777"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14:paraId="651C2787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Članci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časopisima:</w:t>
      </w:r>
    </w:p>
    <w:p w14:paraId="04254714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Prilikom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prvog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citiranja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bilješka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sadržavati: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“Naslov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član</w:t>
      </w:r>
      <w:r>
        <w:rPr>
          <w:color w:val="231F20"/>
        </w:rPr>
        <w:t>ka”,</w:t>
      </w:r>
      <w:r>
        <w:rPr>
          <w:color w:val="231F20"/>
          <w:spacing w:val="17"/>
        </w:rPr>
        <w:t xml:space="preserve"> </w:t>
      </w:r>
      <w:r>
        <w:rPr>
          <w:rFonts w:cs="Times New Roman"/>
          <w:i/>
          <w:color w:val="231F20"/>
        </w:rPr>
        <w:t>Naziv</w:t>
      </w:r>
      <w:r>
        <w:rPr>
          <w:rFonts w:cs="Times New Roman"/>
          <w:i/>
          <w:color w:val="231F20"/>
          <w:spacing w:val="17"/>
        </w:rPr>
        <w:t xml:space="preserve"> </w:t>
      </w:r>
      <w:r>
        <w:rPr>
          <w:rFonts w:cs="Times New Roman"/>
          <w:i/>
          <w:color w:val="231F20"/>
        </w:rPr>
        <w:t>časopisa</w:t>
      </w:r>
      <w:r>
        <w:rPr>
          <w:color w:val="231F20"/>
        </w:rPr>
        <w:t>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lastRenderedPageBreak/>
        <w:t>Godište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9"/>
        </w:rPr>
        <w:t>V</w:t>
      </w:r>
      <w:r>
        <w:rPr>
          <w:color w:val="231F20"/>
        </w:rPr>
        <w:t>ol.,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Mjesto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Citirane stranice.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bilješkama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navode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stranice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kojim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sadržaj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odnosi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citat,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popisu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raspon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čitavog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članka.</w:t>
      </w:r>
    </w:p>
    <w:p w14:paraId="2524865C" w14:textId="77777777" w:rsidR="002A3970" w:rsidRPr="00A344EF" w:rsidRDefault="002A3970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  <w:color w:val="231F20"/>
          <w:u w:val="single"/>
        </w:rPr>
      </w:pPr>
      <w:r w:rsidRPr="00A344EF">
        <w:rPr>
          <w:rFonts w:ascii="Times New Roman" w:eastAsia="Times New Roman" w:hAnsi="Times New Roman" w:cs="Times New Roman"/>
          <w:color w:val="231F20"/>
          <w:u w:val="single"/>
        </w:rPr>
        <w:t xml:space="preserve">Primjer: </w:t>
      </w:r>
    </w:p>
    <w:p w14:paraId="054344D4" w14:textId="7448506A" w:rsidR="006E6697" w:rsidRDefault="006E6697" w:rsidP="00E66231">
      <w:pPr>
        <w:spacing w:line="360" w:lineRule="auto"/>
        <w:ind w:left="100" w:right="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Šaćir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Sikirić,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“D</w:t>
      </w:r>
      <w:r w:rsidR="002A3970">
        <w:rPr>
          <w:rFonts w:ascii="Times New Roman" w:eastAsia="Times New Roman" w:hAnsi="Times New Roman" w:cs="Times New Roman"/>
          <w:color w:val="231F20"/>
        </w:rPr>
        <w:t>ivan</w:t>
      </w:r>
      <w:r>
        <w:rPr>
          <w:rFonts w:ascii="Times New Roman" w:eastAsia="Times New Roman" w:hAnsi="Times New Roman" w:cs="Times New Roman"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Mehmed</w:t>
      </w:r>
      <w:r>
        <w:rPr>
          <w:rFonts w:ascii="Times New Roman" w:eastAsia="Times New Roman" w:hAnsi="Times New Roman" w:cs="Times New Roman"/>
          <w:color w:val="231F20"/>
          <w:spacing w:val="39"/>
        </w:rPr>
        <w:t xml:space="preserve"> </w:t>
      </w:r>
      <w:r w:rsidR="002A3970">
        <w:rPr>
          <w:rFonts w:ascii="Times New Roman" w:eastAsia="Times New Roman" w:hAnsi="Times New Roman" w:cs="Times New Roman"/>
          <w:color w:val="231F20"/>
        </w:rPr>
        <w:t>Reši</w:t>
      </w:r>
      <w:r>
        <w:rPr>
          <w:rFonts w:ascii="Times New Roman" w:eastAsia="Times New Roman" w:hAnsi="Times New Roman" w:cs="Times New Roman"/>
          <w:color w:val="231F20"/>
        </w:rPr>
        <w:t>da”,</w:t>
      </w:r>
      <w:r>
        <w:rPr>
          <w:rFonts w:ascii="Times New Roman" w:eastAsia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Prilozi</w:t>
      </w:r>
      <w:r>
        <w:rPr>
          <w:rFonts w:ascii="Times New Roman" w:eastAsia="Times New Roman" w:hAnsi="Times New Roman" w:cs="Times New Roman"/>
          <w:i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za</w:t>
      </w:r>
      <w:r>
        <w:rPr>
          <w:rFonts w:ascii="Times New Roman" w:eastAsia="Times New Roman" w:hAnsi="Times New Roman" w:cs="Times New Roman"/>
          <w:i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orijentalnu</w:t>
      </w:r>
      <w:r>
        <w:rPr>
          <w:rFonts w:ascii="Times New Roman" w:eastAsia="Times New Roman" w:hAnsi="Times New Roman" w:cs="Times New Roman"/>
          <w:i/>
          <w:color w:val="231F20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filologiju</w:t>
      </w:r>
      <w:r>
        <w:rPr>
          <w:rFonts w:ascii="Times New Roman" w:eastAsia="Times New Roman" w:hAnsi="Times New Roman" w:cs="Times New Roman"/>
          <w:i/>
          <w:color w:val="231F20"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21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istoriju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jugoslovenskih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</w:rPr>
        <w:t>naroda</w:t>
      </w:r>
      <w:r>
        <w:rPr>
          <w:rFonts w:ascii="Times New Roman" w:eastAsia="Times New Roman" w:hAnsi="Times New Roman" w:cs="Times New Roman"/>
          <w:i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pod</w:t>
      </w:r>
      <w:r>
        <w:rPr>
          <w:rFonts w:ascii="Times New Roman" w:eastAsia="Times New Roman" w:hAnsi="Times New Roman" w:cs="Times New Roman"/>
          <w:i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</w:rPr>
        <w:t>turskom</w:t>
      </w:r>
      <w:r>
        <w:rPr>
          <w:rFonts w:ascii="Times New Roman" w:eastAsia="Times New Roman" w:hAnsi="Times New Roman" w:cs="Times New Roman"/>
          <w:i/>
          <w:color w:val="231F20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</w:rPr>
        <w:t>vladavinom</w:t>
      </w:r>
      <w:r>
        <w:rPr>
          <w:rFonts w:ascii="Times New Roman" w:eastAsia="Times New Roman" w:hAnsi="Times New Roman" w:cs="Times New Roman"/>
          <w:color w:val="231F20"/>
          <w:spacing w:val="-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VI–VII/1956–57,</w:t>
      </w:r>
      <w:r>
        <w:rPr>
          <w:rFonts w:ascii="Times New Roman" w:eastAsia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Sarajevo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1958,</w:t>
      </w:r>
      <w:r>
        <w:rPr>
          <w:rFonts w:ascii="Times New Roman" w:eastAsia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31F20"/>
        </w:rPr>
        <w:t>69.</w:t>
      </w:r>
    </w:p>
    <w:p w14:paraId="00B41E7C" w14:textId="27BDEF2B"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14:paraId="3C8CFCE5" w14:textId="77777777" w:rsidR="000F3860" w:rsidRDefault="000F3860" w:rsidP="00E66231">
      <w:pPr>
        <w:pStyle w:val="Heading2"/>
        <w:spacing w:before="0" w:line="360" w:lineRule="auto"/>
        <w:jc w:val="both"/>
        <w:rPr>
          <w:color w:val="231F20"/>
        </w:rPr>
      </w:pPr>
    </w:p>
    <w:p w14:paraId="798904C3" w14:textId="4D4B4B92" w:rsidR="00ED48DC" w:rsidRPr="00ED48DC" w:rsidRDefault="001C2BA6" w:rsidP="00ED48DC">
      <w:pPr>
        <w:pStyle w:val="Heading2"/>
        <w:spacing w:before="0" w:line="360" w:lineRule="auto"/>
        <w:jc w:val="both"/>
        <w:rPr>
          <w:color w:val="231F20"/>
        </w:rPr>
      </w:pPr>
      <w:r>
        <w:rPr>
          <w:color w:val="231F20"/>
        </w:rPr>
        <w:t>Radovi u zbornicima</w:t>
      </w:r>
      <w:r w:rsidR="006E6697"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 w:rsidR="006E6697">
        <w:rPr>
          <w:color w:val="231F20"/>
          <w:spacing w:val="5"/>
        </w:rPr>
        <w:t xml:space="preserve"> </w:t>
      </w:r>
      <w:r w:rsidR="006E6697">
        <w:rPr>
          <w:color w:val="231F20"/>
        </w:rPr>
        <w:t>poglavlja</w:t>
      </w:r>
      <w:r w:rsidR="006E6697">
        <w:rPr>
          <w:color w:val="231F20"/>
          <w:spacing w:val="5"/>
        </w:rPr>
        <w:t xml:space="preserve"> </w:t>
      </w:r>
      <w:r w:rsidR="006E6697">
        <w:rPr>
          <w:color w:val="231F20"/>
        </w:rPr>
        <w:t>u</w:t>
      </w:r>
      <w:r w:rsidR="006E6697">
        <w:rPr>
          <w:color w:val="231F20"/>
          <w:spacing w:val="5"/>
        </w:rPr>
        <w:t xml:space="preserve"> </w:t>
      </w:r>
      <w:r>
        <w:rPr>
          <w:color w:val="231F20"/>
        </w:rPr>
        <w:t>knjigama</w:t>
      </w:r>
      <w:r w:rsidR="006E6697">
        <w:rPr>
          <w:color w:val="231F20"/>
        </w:rPr>
        <w:t>:</w:t>
      </w:r>
    </w:p>
    <w:p w14:paraId="02B72841" w14:textId="3DBF9C62" w:rsidR="006E6697" w:rsidRDefault="006E6697" w:rsidP="00A344EF">
      <w:pPr>
        <w:pStyle w:val="BodyText"/>
        <w:spacing w:before="0" w:line="360" w:lineRule="auto"/>
        <w:jc w:val="both"/>
        <w:rPr>
          <w:color w:val="231F20"/>
        </w:rPr>
      </w:pPr>
      <w:r>
        <w:rPr>
          <w:color w:val="231F20"/>
        </w:rPr>
        <w:t>Prilikom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prvog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citiranja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bilješka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sadržavati: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Prezime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“Naslov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poglavlja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Rada”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u:</w:t>
      </w:r>
      <w:r>
        <w:rPr>
          <w:color w:val="231F20"/>
          <w:spacing w:val="10"/>
        </w:rPr>
        <w:t xml:space="preserve"> </w:t>
      </w:r>
      <w:r>
        <w:rPr>
          <w:rFonts w:cs="Times New Roman"/>
          <w:i/>
          <w:color w:val="231F20"/>
        </w:rPr>
        <w:t>Naslov</w:t>
      </w:r>
      <w:r>
        <w:rPr>
          <w:rFonts w:cs="Times New Roman"/>
          <w:i/>
          <w:color w:val="231F20"/>
          <w:spacing w:val="9"/>
        </w:rPr>
        <w:t xml:space="preserve"> </w:t>
      </w:r>
      <w:r>
        <w:rPr>
          <w:rFonts w:cs="Times New Roman"/>
          <w:i/>
          <w:color w:val="231F20"/>
        </w:rPr>
        <w:t>djela</w:t>
      </w:r>
      <w:r>
        <w:rPr>
          <w:rFonts w:cs="Times New Roman"/>
          <w:i/>
          <w:color w:val="231F20"/>
          <w:spacing w:val="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9"/>
        </w:rPr>
        <w:t xml:space="preserve"> </w:t>
      </w:r>
      <w:r>
        <w:rPr>
          <w:rFonts w:cs="Times New Roman"/>
          <w:i/>
          <w:color w:val="231F20"/>
          <w:spacing w:val="-1"/>
        </w:rPr>
        <w:t>Zbornika</w:t>
      </w:r>
      <w:r>
        <w:rPr>
          <w:color w:val="231F20"/>
          <w:spacing w:val="-1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Urednik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priređivač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Izdavač,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Mjesto,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citirane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stranice.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popisu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treba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stajati: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“Naslov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poglavlja/Rada”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u:</w:t>
      </w:r>
      <w:r>
        <w:rPr>
          <w:color w:val="231F20"/>
          <w:spacing w:val="18"/>
        </w:rPr>
        <w:t xml:space="preserve"> </w:t>
      </w:r>
      <w:r>
        <w:rPr>
          <w:rFonts w:cs="Times New Roman"/>
          <w:i/>
          <w:color w:val="231F20"/>
        </w:rPr>
        <w:t>Naslov</w:t>
      </w:r>
      <w:r>
        <w:rPr>
          <w:rFonts w:cs="Times New Roman"/>
          <w:i/>
          <w:color w:val="231F20"/>
          <w:spacing w:val="18"/>
        </w:rPr>
        <w:t xml:space="preserve"> </w:t>
      </w:r>
      <w:r>
        <w:rPr>
          <w:rFonts w:cs="Times New Roman"/>
          <w:i/>
          <w:color w:val="231F20"/>
        </w:rPr>
        <w:t>djela</w:t>
      </w:r>
      <w:r>
        <w:rPr>
          <w:rFonts w:cs="Times New Roman"/>
          <w:i/>
          <w:color w:val="231F20"/>
          <w:spacing w:val="18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28"/>
        </w:rPr>
        <w:t xml:space="preserve"> </w:t>
      </w:r>
      <w:r>
        <w:rPr>
          <w:rFonts w:cs="Times New Roman"/>
          <w:i/>
          <w:color w:val="231F20"/>
          <w:spacing w:val="-1"/>
        </w:rPr>
        <w:t>Zbornika</w:t>
      </w:r>
      <w:r>
        <w:rPr>
          <w:color w:val="231F20"/>
          <w:spacing w:val="-1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Urednik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priređivač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Ime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Prezime,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Izdavač,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Mjesto,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izdanja,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raspon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citiranog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teksta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Djelu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Zborniku.</w:t>
      </w:r>
      <w:r w:rsidR="00A344EF" w:rsidRPr="00A344EF">
        <w:rPr>
          <w:color w:val="231F20"/>
        </w:rPr>
        <w:t xml:space="preserve"> </w:t>
      </w:r>
      <w:r w:rsidR="00A344EF">
        <w:rPr>
          <w:color w:val="231F20"/>
        </w:rPr>
        <w:t>Na</w:t>
      </w:r>
      <w:r w:rsidR="00A344EF">
        <w:rPr>
          <w:color w:val="231F20"/>
          <w:spacing w:val="5"/>
        </w:rPr>
        <w:t xml:space="preserve"> </w:t>
      </w:r>
      <w:r w:rsidR="00A344EF">
        <w:rPr>
          <w:color w:val="231F20"/>
        </w:rPr>
        <w:t>isti</w:t>
      </w:r>
      <w:r w:rsidR="00A344EF">
        <w:rPr>
          <w:color w:val="231F20"/>
          <w:spacing w:val="5"/>
        </w:rPr>
        <w:t xml:space="preserve"> </w:t>
      </w:r>
      <w:r w:rsidR="00A344EF">
        <w:rPr>
          <w:color w:val="231F20"/>
        </w:rPr>
        <w:t>način</w:t>
      </w:r>
      <w:r w:rsidR="00A344EF">
        <w:rPr>
          <w:color w:val="231F20"/>
          <w:spacing w:val="5"/>
        </w:rPr>
        <w:t xml:space="preserve"> </w:t>
      </w:r>
      <w:r w:rsidR="00A344EF">
        <w:rPr>
          <w:color w:val="231F20"/>
        </w:rPr>
        <w:t>se</w:t>
      </w:r>
      <w:r w:rsidR="00A344EF">
        <w:rPr>
          <w:color w:val="231F20"/>
          <w:spacing w:val="5"/>
        </w:rPr>
        <w:t xml:space="preserve"> </w:t>
      </w:r>
      <w:r w:rsidR="00A344EF">
        <w:rPr>
          <w:color w:val="231F20"/>
        </w:rPr>
        <w:t>citiraju</w:t>
      </w:r>
      <w:r w:rsidR="00A344EF">
        <w:rPr>
          <w:color w:val="231F20"/>
          <w:spacing w:val="5"/>
        </w:rPr>
        <w:t xml:space="preserve"> </w:t>
      </w:r>
      <w:r w:rsidR="00A344EF">
        <w:rPr>
          <w:color w:val="231F20"/>
        </w:rPr>
        <w:t>i</w:t>
      </w:r>
      <w:r w:rsidR="00A344EF">
        <w:rPr>
          <w:color w:val="231F20"/>
          <w:spacing w:val="5"/>
        </w:rPr>
        <w:t xml:space="preserve"> </w:t>
      </w:r>
      <w:r w:rsidR="00A344EF">
        <w:rPr>
          <w:color w:val="231F20"/>
        </w:rPr>
        <w:t>članci</w:t>
      </w:r>
      <w:r w:rsidR="00A344EF">
        <w:rPr>
          <w:color w:val="231F20"/>
          <w:spacing w:val="5"/>
        </w:rPr>
        <w:t xml:space="preserve"> </w:t>
      </w:r>
      <w:r w:rsidR="00A344EF">
        <w:rPr>
          <w:color w:val="231F20"/>
        </w:rPr>
        <w:t>iz</w:t>
      </w:r>
      <w:r w:rsidR="00A344EF">
        <w:rPr>
          <w:color w:val="231F20"/>
          <w:spacing w:val="5"/>
        </w:rPr>
        <w:t xml:space="preserve"> </w:t>
      </w:r>
      <w:r w:rsidR="00A344EF">
        <w:rPr>
          <w:color w:val="231F20"/>
        </w:rPr>
        <w:t>enciklopedija.</w:t>
      </w:r>
    </w:p>
    <w:p w14:paraId="78B47E4D" w14:textId="7ADF3E94" w:rsidR="00A344EF" w:rsidRDefault="00A344EF" w:rsidP="00E66231">
      <w:pPr>
        <w:pStyle w:val="BodyText"/>
        <w:tabs>
          <w:tab w:val="left" w:pos="384"/>
        </w:tabs>
        <w:spacing w:before="0" w:line="360" w:lineRule="auto"/>
        <w:jc w:val="both"/>
      </w:pPr>
      <w:r w:rsidRPr="00A344EF">
        <w:rPr>
          <w:u w:val="single"/>
        </w:rPr>
        <w:t>Primjer</w:t>
      </w:r>
      <w:r>
        <w:t>:</w:t>
      </w:r>
    </w:p>
    <w:p w14:paraId="6170B1F1" w14:textId="2C56FB7E" w:rsidR="00A344EF" w:rsidRPr="00E070D9" w:rsidRDefault="00B96EB0" w:rsidP="00E070D9">
      <w:pPr>
        <w:pStyle w:val="BodyText"/>
        <w:tabs>
          <w:tab w:val="left" w:pos="384"/>
        </w:tabs>
        <w:spacing w:before="0" w:line="360" w:lineRule="auto"/>
        <w:ind w:left="142"/>
        <w:jc w:val="both"/>
      </w:pPr>
      <w:bookmarkStart w:id="2" w:name="_Hlk126226093"/>
      <w:r>
        <w:t xml:space="preserve">Hana Younis, “Nemuslimani pred kadijom nakon 1878. godine” u: </w:t>
      </w:r>
      <w:r>
        <w:rPr>
          <w:i/>
        </w:rPr>
        <w:t>Zbornik radova</w:t>
      </w:r>
      <w:r w:rsidR="00E070D9">
        <w:rPr>
          <w:i/>
        </w:rPr>
        <w:t xml:space="preserve"> Međunarodna    naučna konferencija </w:t>
      </w:r>
      <w:r>
        <w:rPr>
          <w:i/>
        </w:rPr>
        <w:t>Prijelomne godine bosanskohercegovačke prošlosti (1)</w:t>
      </w:r>
      <w:r w:rsidR="00E070D9">
        <w:rPr>
          <w:i/>
        </w:rPr>
        <w:t>, Sarajevo, 22-23. novembar 2019</w:t>
      </w:r>
      <w:r w:rsidR="00E070D9">
        <w:t>, Urednik: Sedad Bešlija, Univerzitet u Sarajevu – Institut za historiju, Sarajevo, 2021, 257-274.</w:t>
      </w:r>
    </w:p>
    <w:bookmarkEnd w:id="2"/>
    <w:p w14:paraId="2253E185" w14:textId="77777777" w:rsidR="00ED48DC" w:rsidRDefault="00ED48DC" w:rsidP="00E66231">
      <w:pPr>
        <w:pStyle w:val="BodyText"/>
        <w:spacing w:before="0" w:line="360" w:lineRule="auto"/>
        <w:jc w:val="both"/>
      </w:pPr>
    </w:p>
    <w:p w14:paraId="4F632528" w14:textId="299559C8" w:rsidR="00ED48DC" w:rsidRPr="00ED48DC" w:rsidRDefault="006E6697" w:rsidP="00ED48DC">
      <w:pPr>
        <w:pStyle w:val="Heading2"/>
        <w:spacing w:before="0" w:line="360" w:lineRule="auto"/>
        <w:jc w:val="both"/>
        <w:rPr>
          <w:color w:val="231F20"/>
        </w:rPr>
      </w:pPr>
      <w:r>
        <w:rPr>
          <w:color w:val="231F20"/>
          <w:spacing w:val="-5"/>
        </w:rPr>
        <w:t>Web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sadržaji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interneta:</w:t>
      </w:r>
    </w:p>
    <w:p w14:paraId="4CFF6355" w14:textId="7D7AD80E" w:rsidR="006E6697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</w:rPr>
      </w:pPr>
      <w:r>
        <w:rPr>
          <w:color w:val="231F20"/>
        </w:rPr>
        <w:t>Za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citiranje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sadržaja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interneta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vrijede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ista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pravila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publikovane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sadržaje,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nastavku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dodaje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datum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pristupa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sadržajima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internetska adresa.</w:t>
      </w:r>
    </w:p>
    <w:p w14:paraId="6CBF99C1" w14:textId="54AF2474" w:rsidR="00A344EF" w:rsidRPr="00A344EF" w:rsidRDefault="00A344EF" w:rsidP="00E66231">
      <w:pPr>
        <w:pStyle w:val="BodyText"/>
        <w:spacing w:before="0" w:line="360" w:lineRule="auto"/>
        <w:ind w:right="98"/>
        <w:jc w:val="both"/>
        <w:rPr>
          <w:color w:val="231F20"/>
          <w:u w:val="single"/>
        </w:rPr>
      </w:pPr>
      <w:bookmarkStart w:id="3" w:name="_Hlk126226145"/>
      <w:r w:rsidRPr="00A344EF">
        <w:rPr>
          <w:color w:val="231F20"/>
          <w:u w:val="single"/>
        </w:rPr>
        <w:t>Primjer:</w:t>
      </w:r>
    </w:p>
    <w:p w14:paraId="41BAB20E" w14:textId="237C0CB6" w:rsidR="00E070D9" w:rsidRDefault="00E070D9" w:rsidP="000032E0">
      <w:pPr>
        <w:spacing w:line="360" w:lineRule="auto"/>
        <w:ind w:left="142" w:hanging="142"/>
        <w:jc w:val="both"/>
        <w:rPr>
          <w:rFonts w:ascii="Times New Roman" w:hAnsi="Times New Roman" w:cs="Times New Roman"/>
          <w:color w:val="000000"/>
        </w:rPr>
      </w:pPr>
      <w:r>
        <w:rPr>
          <w:color w:val="231F20"/>
        </w:rPr>
        <w:t xml:space="preserve">  </w:t>
      </w:r>
      <w:r w:rsidRPr="00190592">
        <w:rPr>
          <w:rFonts w:ascii="Times New Roman" w:hAnsi="Times New Roman" w:cs="Times New Roman"/>
          <w:color w:val="000000"/>
        </w:rPr>
        <w:t xml:space="preserve">Mubina Moker, “Ezelsko prepoznavanje između Boga i čovjeka”, </w:t>
      </w:r>
      <w:r w:rsidRPr="00190592">
        <w:rPr>
          <w:rFonts w:ascii="Times New Roman" w:hAnsi="Times New Roman" w:cs="Times New Roman"/>
          <w:i/>
          <w:iCs/>
          <w:color w:val="000000"/>
        </w:rPr>
        <w:t>Znaci</w:t>
      </w:r>
      <w:r w:rsidRPr="0019059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   </w:t>
      </w:r>
      <w:hyperlink r:id="rId7" w:history="1">
        <w:r w:rsidRPr="00E24112">
          <w:rPr>
            <w:rStyle w:val="Hyperlink"/>
            <w:rFonts w:ascii="Times New Roman" w:hAnsi="Times New Roman" w:cs="Times New Roman"/>
          </w:rPr>
          <w:t>www.znaci.com/osnovi_vjerovanja/tesavvuf/Ezelsko-prepoznavanje-izme</w:t>
        </w:r>
        <w:r w:rsidRPr="00E24112">
          <w:rPr>
            <w:rStyle w:val="Hyperlink"/>
            <w:rFonts w:ascii="Times New Roman" w:hAnsi="Times New Roman" w:cs="Times New Roman"/>
          </w:rPr>
          <w:softHyphen/>
          <w:t>dju-Boga-i-covjeka.html</w:t>
        </w:r>
      </w:hyperlink>
    </w:p>
    <w:p w14:paraId="324D96DB" w14:textId="4090549F" w:rsidR="00E070D9" w:rsidRPr="00190592" w:rsidRDefault="00E070D9" w:rsidP="000032E0">
      <w:pPr>
        <w:spacing w:line="36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190592">
        <w:rPr>
          <w:rFonts w:ascii="Times New Roman" w:hAnsi="Times New Roman" w:cs="Times New Roman"/>
          <w:color w:val="000000"/>
        </w:rPr>
        <w:t>(datum posljednje posjete: 01.03.2021.)</w:t>
      </w:r>
    </w:p>
    <w:bookmarkEnd w:id="3"/>
    <w:p w14:paraId="5E164FAE" w14:textId="4DF4C1C6" w:rsidR="00A344EF" w:rsidRDefault="00A344EF" w:rsidP="00E070D9">
      <w:pPr>
        <w:pStyle w:val="BodyText"/>
        <w:spacing w:before="0" w:line="360" w:lineRule="auto"/>
        <w:ind w:left="0" w:right="98"/>
        <w:jc w:val="both"/>
        <w:rPr>
          <w:color w:val="231F20"/>
        </w:rPr>
      </w:pPr>
    </w:p>
    <w:p w14:paraId="12B2AC12" w14:textId="77777777" w:rsidR="00ED48DC" w:rsidRDefault="00ED48DC" w:rsidP="00E66231">
      <w:pPr>
        <w:pStyle w:val="BodyText"/>
        <w:spacing w:before="0" w:line="360" w:lineRule="auto"/>
        <w:ind w:right="98"/>
        <w:jc w:val="both"/>
      </w:pPr>
    </w:p>
    <w:p w14:paraId="7C928339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Neobjavljena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arhivska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građa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rukopisni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izvori:</w:t>
      </w:r>
    </w:p>
    <w:p w14:paraId="1BC12FA0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Korišteni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arhivski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fondovi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navode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prilikom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prvog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spominjanja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bilješkama 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popisu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korištenih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punim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podacima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koji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uključuju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Mjesto,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Naziv arhiva,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arhivski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signatura.</w:t>
      </w:r>
    </w:p>
    <w:p w14:paraId="576C8F51" w14:textId="77777777" w:rsidR="00E61D33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  <w:spacing w:val="-4"/>
        </w:rPr>
      </w:pPr>
      <w:r w:rsidRPr="00A344EF">
        <w:rPr>
          <w:color w:val="231F20"/>
          <w:u w:val="single"/>
        </w:rPr>
        <w:t>Primjer:</w:t>
      </w:r>
      <w:r w:rsidRPr="00ED48DC">
        <w:rPr>
          <w:color w:val="231F20"/>
          <w:spacing w:val="-4"/>
        </w:rPr>
        <w:t xml:space="preserve"> </w:t>
      </w:r>
      <w:bookmarkStart w:id="4" w:name="_Hlk126226199"/>
    </w:p>
    <w:p w14:paraId="5D4CC1CC" w14:textId="3466663A" w:rsidR="006E6697" w:rsidRPr="00ED48DC" w:rsidRDefault="00ED48DC" w:rsidP="00E66231">
      <w:pPr>
        <w:pStyle w:val="BodyText"/>
        <w:spacing w:before="0" w:line="360" w:lineRule="auto"/>
        <w:ind w:right="98"/>
        <w:jc w:val="both"/>
      </w:pPr>
      <w:r w:rsidRPr="00ED48DC">
        <w:rPr>
          <w:rFonts w:cs="Times New Roman"/>
          <w:color w:val="231F20"/>
          <w:spacing w:val="-4"/>
        </w:rPr>
        <w:t>İ</w:t>
      </w:r>
      <w:r w:rsidRPr="00ED48DC">
        <w:rPr>
          <w:color w:val="231F20"/>
          <w:spacing w:val="-4"/>
        </w:rPr>
        <w:t xml:space="preserve">stanbul, </w:t>
      </w:r>
      <w:r w:rsidRPr="00ED48DC">
        <w:rPr>
          <w:rFonts w:ascii="TimesNewRomanPSMT-Identity-H" w:hAnsi="TimesNewRomanPSMT-Identity-H" w:cs="TimesNewRomanPSMT-Identity-H"/>
        </w:rPr>
        <w:t>Türkiye Cumhuriyeti Cumhurbaşkanlığı, Devlet Arşivleri Başkanlığı, Osmanlı Arşivi</w:t>
      </w:r>
      <w:r w:rsidR="000F3860">
        <w:rPr>
          <w:rFonts w:ascii="TimesNewRomanPSMT-Identity-H" w:hAnsi="TimesNewRomanPSMT-Identity-H" w:cs="TimesNewRomanPSMT-Identity-H"/>
        </w:rPr>
        <w:t xml:space="preserve"> </w:t>
      </w:r>
      <w:r w:rsidR="000F3860" w:rsidRPr="00ED48DC">
        <w:rPr>
          <w:color w:val="231F20"/>
        </w:rPr>
        <w:t>(BOA</w:t>
      </w:r>
      <w:r w:rsidR="000F3860">
        <w:rPr>
          <w:color w:val="231F20"/>
        </w:rPr>
        <w:t>)</w:t>
      </w:r>
      <w:r w:rsidRPr="00ED48DC">
        <w:rPr>
          <w:rFonts w:ascii="TimesNewRomanPSMT-Identity-H" w:hAnsi="TimesNewRomanPSMT-Identity-H" w:cs="TimesNewRomanPSMT-Identity-H"/>
        </w:rPr>
        <w:t xml:space="preserve">, Tapu Tahrir Defterleri </w:t>
      </w:r>
      <w:r w:rsidR="000F3860">
        <w:rPr>
          <w:rFonts w:ascii="TimesNewRomanPSMT-Identity-H" w:hAnsi="TimesNewRomanPSMT-Identity-H" w:cs="TimesNewRomanPSMT-Identity-H"/>
        </w:rPr>
        <w:t>(</w:t>
      </w:r>
      <w:r w:rsidR="006E6697" w:rsidRPr="00ED48DC">
        <w:rPr>
          <w:color w:val="231F20"/>
        </w:rPr>
        <w:t>TD)</w:t>
      </w:r>
      <w:r w:rsidR="000F3860">
        <w:rPr>
          <w:color w:val="231F20"/>
        </w:rPr>
        <w:t>,</w:t>
      </w:r>
      <w:r w:rsidR="006E6697" w:rsidRPr="00ED48DC">
        <w:rPr>
          <w:color w:val="231F20"/>
          <w:spacing w:val="22"/>
        </w:rPr>
        <w:t xml:space="preserve"> </w:t>
      </w:r>
      <w:r w:rsidR="006E6697" w:rsidRPr="00ED48DC">
        <w:rPr>
          <w:color w:val="231F20"/>
        </w:rPr>
        <w:t>5,</w:t>
      </w:r>
      <w:r w:rsidR="006E6697" w:rsidRPr="00ED48DC">
        <w:rPr>
          <w:color w:val="231F20"/>
          <w:spacing w:val="5"/>
        </w:rPr>
        <w:t xml:space="preserve"> </w:t>
      </w:r>
      <w:r w:rsidR="006E6697" w:rsidRPr="00ED48DC">
        <w:rPr>
          <w:color w:val="231F20"/>
        </w:rPr>
        <w:t>138</w:t>
      </w:r>
      <w:r w:rsidR="006E6697" w:rsidRPr="00ED48DC">
        <w:rPr>
          <w:color w:val="231F20"/>
          <w:spacing w:val="5"/>
        </w:rPr>
        <w:t xml:space="preserve"> </w:t>
      </w:r>
      <w:r w:rsidR="006E6697" w:rsidRPr="00ED48DC">
        <w:rPr>
          <w:color w:val="231F20"/>
        </w:rPr>
        <w:t>i</w:t>
      </w:r>
      <w:r w:rsidR="006E6697" w:rsidRPr="00ED48DC">
        <w:rPr>
          <w:color w:val="231F20"/>
          <w:spacing w:val="5"/>
        </w:rPr>
        <w:t xml:space="preserve"> </w:t>
      </w:r>
      <w:r w:rsidR="006E6697" w:rsidRPr="00ED48DC">
        <w:rPr>
          <w:color w:val="231F20"/>
        </w:rPr>
        <w:t>304</w:t>
      </w:r>
      <w:r w:rsidRPr="00ED48DC">
        <w:rPr>
          <w:color w:val="231F20"/>
        </w:rPr>
        <w:t>.</w:t>
      </w:r>
      <w:bookmarkEnd w:id="4"/>
    </w:p>
    <w:p w14:paraId="64B3A38C" w14:textId="471D60FA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Prilikom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daljeg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spominjaja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istog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arhiva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navodi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skraćeni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naziv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arhiva,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zbirke 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izvora,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broj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stranice</w:t>
      </w:r>
      <w:r w:rsidR="000F3860">
        <w:rPr>
          <w:color w:val="231F20"/>
        </w:rPr>
        <w:t>/lista</w:t>
      </w:r>
      <w:r>
        <w:rPr>
          <w:color w:val="231F20"/>
        </w:rPr>
        <w:t>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Primjer: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149.</w:t>
      </w:r>
    </w:p>
    <w:p w14:paraId="2BED8B89" w14:textId="77777777" w:rsidR="00ED48DC" w:rsidRDefault="006E6697" w:rsidP="00E66231">
      <w:pPr>
        <w:pStyle w:val="BodyText"/>
        <w:spacing w:before="0" w:line="360" w:lineRule="auto"/>
        <w:ind w:right="98"/>
        <w:jc w:val="both"/>
        <w:rPr>
          <w:color w:val="231F20"/>
        </w:rPr>
      </w:pPr>
      <w:r>
        <w:rPr>
          <w:color w:val="231F20"/>
        </w:rPr>
        <w:t>Prilikom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citiranja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rukopisnog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prvom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spominjanju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navodi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se</w:t>
      </w:r>
    </w:p>
    <w:p w14:paraId="4AD851DA" w14:textId="274764D3" w:rsidR="006E6697" w:rsidRDefault="006E6697" w:rsidP="00020865">
      <w:pPr>
        <w:pStyle w:val="BodyText"/>
        <w:spacing w:before="0" w:line="360" w:lineRule="auto"/>
        <w:ind w:right="98"/>
        <w:jc w:val="both"/>
        <w:rPr>
          <w:color w:val="231F20"/>
        </w:rPr>
      </w:pPr>
      <w:r>
        <w:rPr>
          <w:color w:val="231F20"/>
        </w:rPr>
        <w:lastRenderedPageBreak/>
        <w:t>Ime Autora</w:t>
      </w:r>
      <w:r w:rsidR="00ED48DC">
        <w:rPr>
          <w:color w:val="231F20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Mahlas,</w:t>
      </w:r>
      <w:r>
        <w:rPr>
          <w:color w:val="231F20"/>
          <w:spacing w:val="43"/>
        </w:rPr>
        <w:t xml:space="preserve"> </w:t>
      </w:r>
      <w:r>
        <w:rPr>
          <w:i/>
          <w:color w:val="231F20"/>
        </w:rPr>
        <w:t>Naziv</w:t>
      </w:r>
      <w:r>
        <w:rPr>
          <w:i/>
          <w:color w:val="231F20"/>
          <w:spacing w:val="43"/>
        </w:rPr>
        <w:t xml:space="preserve"> </w:t>
      </w:r>
      <w:r>
        <w:rPr>
          <w:i/>
          <w:color w:val="231F20"/>
          <w:spacing w:val="-1"/>
        </w:rPr>
        <w:t>djela</w:t>
      </w:r>
      <w:r>
        <w:rPr>
          <w:color w:val="231F20"/>
          <w:spacing w:val="-1"/>
        </w:rPr>
        <w:t>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Biblioteka/Rukopisna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2"/>
        </w:rPr>
        <w:t>zbirka/Arhiv,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signatura,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godina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prijepisa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ukoliko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poznata,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Mjesto,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citirana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stranica.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Kod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daljeg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na</w:t>
      </w:r>
      <w:r>
        <w:rPr>
          <w:color w:val="231F20"/>
        </w:rPr>
        <w:t>vođenja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istog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izvora: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Autor,</w:t>
      </w:r>
      <w:r>
        <w:rPr>
          <w:color w:val="231F20"/>
          <w:spacing w:val="4"/>
        </w:rPr>
        <w:t xml:space="preserve"> </w:t>
      </w:r>
      <w:r>
        <w:rPr>
          <w:i/>
          <w:color w:val="231F20"/>
          <w:spacing w:val="-1"/>
        </w:rPr>
        <w:t>Djelo</w:t>
      </w:r>
      <w:r>
        <w:rPr>
          <w:color w:val="231F20"/>
          <w:spacing w:val="-1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stranica/list.</w:t>
      </w:r>
      <w:r w:rsidR="00020865">
        <w:t xml:space="preserve"> </w:t>
      </w:r>
      <w:r>
        <w:rPr>
          <w:color w:val="231F20"/>
        </w:rPr>
        <w:t>Ukoliko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rukopis/dokument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ima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više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signatura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(starih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novih)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navode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sve signature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rukopisu/dokumentu.</w:t>
      </w:r>
    </w:p>
    <w:p w14:paraId="78F3AA8C" w14:textId="0B9CD7C4" w:rsidR="00A344EF" w:rsidRPr="00A344EF" w:rsidRDefault="00A344EF" w:rsidP="00020865">
      <w:pPr>
        <w:pStyle w:val="BodyText"/>
        <w:spacing w:before="0" w:line="360" w:lineRule="auto"/>
        <w:ind w:right="98"/>
        <w:jc w:val="both"/>
        <w:rPr>
          <w:u w:val="single"/>
        </w:rPr>
      </w:pPr>
      <w:r w:rsidRPr="00A344EF">
        <w:rPr>
          <w:u w:val="single"/>
        </w:rPr>
        <w:t>Primjer:</w:t>
      </w:r>
    </w:p>
    <w:p w14:paraId="1B0E2AAF" w14:textId="05FDCF95" w:rsidR="00A344EF" w:rsidRDefault="00E070D9" w:rsidP="00020865">
      <w:pPr>
        <w:pStyle w:val="BodyText"/>
        <w:spacing w:before="0" w:line="360" w:lineRule="auto"/>
        <w:ind w:right="98"/>
        <w:jc w:val="both"/>
      </w:pPr>
      <w:bookmarkStart w:id="5" w:name="_Hlk126226228"/>
      <w:r>
        <w:t>Ibn Durayd, Ab</w:t>
      </w:r>
      <w:r>
        <w:rPr>
          <w:rFonts w:cs="Times New Roman"/>
        </w:rPr>
        <w:t xml:space="preserve">ū Bakr Muḥammad b. al-Ḥasan, </w:t>
      </w:r>
      <w:r w:rsidRPr="00E070D9">
        <w:rPr>
          <w:rFonts w:cs="Times New Roman"/>
          <w:i/>
        </w:rPr>
        <w:t>Kitāb al-ğamhara fī al-luġa</w:t>
      </w:r>
      <w:r>
        <w:rPr>
          <w:rFonts w:cs="Times New Roman"/>
        </w:rPr>
        <w:t>, Staatsbibliothek zu Berlin, MS br. 1905.24.</w:t>
      </w:r>
    </w:p>
    <w:bookmarkEnd w:id="5"/>
    <w:p w14:paraId="67C8F854" w14:textId="77777777"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14:paraId="23EB8A14" w14:textId="77777777" w:rsidR="006E6697" w:rsidRDefault="006E6697" w:rsidP="00E66231">
      <w:pPr>
        <w:pStyle w:val="Heading2"/>
        <w:spacing w:before="0" w:line="360" w:lineRule="auto"/>
        <w:jc w:val="both"/>
        <w:rPr>
          <w:rFonts w:cs="Times New Roman"/>
          <w:b w:val="0"/>
          <w:bCs w:val="0"/>
        </w:rPr>
      </w:pPr>
      <w:r>
        <w:rPr>
          <w:color w:val="231F20"/>
        </w:rPr>
        <w:t>Jezici</w:t>
      </w:r>
    </w:p>
    <w:p w14:paraId="1E1CF9C2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 xml:space="preserve">U časopisu </w:t>
      </w:r>
      <w:r w:rsidRPr="000F3860">
        <w:rPr>
          <w:i/>
          <w:color w:val="231F20"/>
        </w:rPr>
        <w:t>Prilozi za orijentalnu filologiju</w:t>
      </w:r>
      <w:r>
        <w:rPr>
          <w:color w:val="231F20"/>
        </w:rPr>
        <w:t xml:space="preserve"> objavljuju se radovi na bosanskom, hrvatskom,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srpskom,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engleskom,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turskom,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arapskom,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perzijskom,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francuskom 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njemačkom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jeziku.</w:t>
      </w:r>
    </w:p>
    <w:p w14:paraId="58A64ECF" w14:textId="77777777" w:rsidR="00E66231" w:rsidRDefault="00E66231" w:rsidP="00E66231">
      <w:pPr>
        <w:pStyle w:val="Heading2"/>
        <w:spacing w:before="0" w:line="360" w:lineRule="auto"/>
        <w:jc w:val="both"/>
        <w:rPr>
          <w:color w:val="231F20"/>
        </w:rPr>
      </w:pPr>
    </w:p>
    <w:p w14:paraId="7F2A320A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Podaci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autoru</w:t>
      </w:r>
    </w:p>
    <w:p w14:paraId="10CE977B" w14:textId="72A179E5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Ime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relevantni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podaci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autora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(akademska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titula,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zvanje,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naziv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adresa ustanove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autora,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adresa)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trebaju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dostavljeni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zasebnom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dokumentu, uz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izjavu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etičkoj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odgovornosti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nepostojanju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sukoba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interesa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teme</w:t>
      </w:r>
      <w:r>
        <w:rPr>
          <w:color w:val="231F20"/>
        </w:rPr>
        <w:t>lji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Smje</w:t>
      </w:r>
      <w:r w:rsidR="002A3970">
        <w:rPr>
          <w:color w:val="231F20"/>
          <w:spacing w:val="-1"/>
        </w:rPr>
        <w:t>r</w:t>
      </w:r>
      <w:r>
        <w:rPr>
          <w:color w:val="231F20"/>
          <w:spacing w:val="-1"/>
        </w:rPr>
        <w:t>nicama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koje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izradio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Komitet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etiku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objavljivanja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(Committee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Ethics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COPE),</w:t>
      </w:r>
      <w:r>
        <w:rPr>
          <w:color w:val="231F20"/>
          <w:spacing w:val="4"/>
        </w:rPr>
        <w:t xml:space="preserve"> </w:t>
      </w:r>
      <w:r w:rsidR="000F3860">
        <w:rPr>
          <w:color w:val="231F20"/>
        </w:rPr>
        <w:t>dostupn</w:t>
      </w:r>
      <w:r w:rsidR="005263BF">
        <w:rPr>
          <w:color w:val="231F20"/>
        </w:rPr>
        <w:t>o</w:t>
      </w:r>
      <w:r w:rsidR="000F3860">
        <w:rPr>
          <w:color w:val="231F20"/>
        </w:rPr>
        <w:t>m</w:t>
      </w:r>
      <w:r w:rsidR="00ED48DC">
        <w:rPr>
          <w:color w:val="231F20"/>
          <w:spacing w:val="4"/>
        </w:rPr>
        <w:t xml:space="preserve"> </w:t>
      </w:r>
      <w:r>
        <w:rPr>
          <w:color w:val="231F20"/>
        </w:rPr>
        <w:t>na stranici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Orijentalnog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instituta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Univerziteta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Sarajevu.</w:t>
      </w:r>
    </w:p>
    <w:p w14:paraId="6096083F" w14:textId="77777777" w:rsidR="006E6697" w:rsidRDefault="006E6697" w:rsidP="00E66231">
      <w:pPr>
        <w:pStyle w:val="BodyText"/>
        <w:spacing w:before="0" w:line="360" w:lineRule="auto"/>
        <w:ind w:right="98"/>
        <w:jc w:val="both"/>
      </w:pPr>
      <w:r>
        <w:rPr>
          <w:color w:val="231F20"/>
        </w:rPr>
        <w:t>Ovom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izjavom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autor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svojim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potpisom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garantira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autorstvo,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originalnost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rada, propisno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navođenje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izvora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citiranje,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objektivnost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istraživanju,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nepostojanje sukoba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interesa,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rad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nije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prethodno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objavljen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jednom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jeziku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niti ponuđen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časopis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objavljivanje.</w:t>
      </w:r>
    </w:p>
    <w:p w14:paraId="76C74C6C" w14:textId="77777777" w:rsidR="00E66231" w:rsidRDefault="00E66231" w:rsidP="00E66231">
      <w:pPr>
        <w:pStyle w:val="Heading2"/>
        <w:spacing w:before="0" w:line="360" w:lineRule="auto"/>
        <w:jc w:val="both"/>
        <w:rPr>
          <w:color w:val="231F20"/>
          <w:spacing w:val="-1"/>
        </w:rPr>
      </w:pPr>
    </w:p>
    <w:p w14:paraId="56CBCEE2" w14:textId="77777777" w:rsidR="006E6697" w:rsidRDefault="006E6697" w:rsidP="00E66231">
      <w:pPr>
        <w:pStyle w:val="Heading2"/>
        <w:spacing w:before="0" w:line="360" w:lineRule="auto"/>
        <w:jc w:val="both"/>
        <w:rPr>
          <w:rFonts w:cs="Times New Roman"/>
          <w:b w:val="0"/>
          <w:bCs w:val="0"/>
        </w:rPr>
      </w:pPr>
      <w:r>
        <w:rPr>
          <w:color w:val="231F20"/>
          <w:spacing w:val="-1"/>
        </w:rPr>
        <w:t>Recenzije</w:t>
      </w:r>
    </w:p>
    <w:p w14:paraId="40901ED8" w14:textId="029A8AC6" w:rsidR="002F74A8" w:rsidRPr="002F74A8" w:rsidRDefault="006E6697" w:rsidP="002F74A8">
      <w:pPr>
        <w:spacing w:line="276" w:lineRule="auto"/>
        <w:ind w:left="100"/>
        <w:jc w:val="both"/>
        <w:rPr>
          <w:rFonts w:ascii="Times New Roman" w:eastAsiaTheme="minorEastAsia" w:hAnsi="Times New Roman" w:cs="Times New Roman"/>
          <w:sz w:val="24"/>
          <w:szCs w:val="24"/>
          <w:lang w:val="bs-Latn-BA"/>
        </w:rPr>
      </w:pPr>
      <w:r w:rsidRPr="002F74A8">
        <w:rPr>
          <w:rFonts w:ascii="Times New Roman" w:hAnsi="Times New Roman" w:cs="Times New Roman"/>
          <w:color w:val="231F20"/>
        </w:rPr>
        <w:t>Časopis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2F74A8">
        <w:rPr>
          <w:rFonts w:ascii="Times New Roman" w:hAnsi="Times New Roman" w:cs="Times New Roman"/>
          <w:color w:val="231F20"/>
        </w:rPr>
        <w:t>primjenjuje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2F74A8">
        <w:rPr>
          <w:rFonts w:ascii="Times New Roman" w:hAnsi="Times New Roman" w:cs="Times New Roman"/>
          <w:color w:val="231F20"/>
        </w:rPr>
        <w:t>obostranu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2F74A8">
        <w:rPr>
          <w:rFonts w:ascii="Times New Roman" w:hAnsi="Times New Roman" w:cs="Times New Roman"/>
          <w:color w:val="231F20"/>
        </w:rPr>
        <w:t>anonimnost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2F74A8">
        <w:rPr>
          <w:rFonts w:ascii="Times New Roman" w:hAnsi="Times New Roman" w:cs="Times New Roman"/>
          <w:color w:val="231F20"/>
        </w:rPr>
        <w:t>pri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2F74A8">
        <w:rPr>
          <w:rFonts w:ascii="Times New Roman" w:hAnsi="Times New Roman" w:cs="Times New Roman"/>
          <w:color w:val="231F20"/>
        </w:rPr>
        <w:t>recenziranju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2F74A8">
        <w:rPr>
          <w:rFonts w:ascii="Times New Roman" w:hAnsi="Times New Roman" w:cs="Times New Roman"/>
          <w:color w:val="231F20"/>
        </w:rPr>
        <w:t>tekstova.</w:t>
      </w:r>
      <w:r w:rsidRPr="002F74A8">
        <w:rPr>
          <w:rFonts w:ascii="Times New Roman" w:hAnsi="Times New Roman" w:cs="Times New Roman"/>
          <w:color w:val="231F20"/>
          <w:spacing w:val="19"/>
        </w:rPr>
        <w:t xml:space="preserve"> </w:t>
      </w:r>
      <w:r w:rsidR="002F74A8" w:rsidRPr="002F74A8"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U časopisu </w:t>
      </w:r>
      <w:r w:rsidR="002F74A8" w:rsidRPr="002F74A8">
        <w:rPr>
          <w:rFonts w:ascii="Times New Roman" w:eastAsiaTheme="minorEastAsia" w:hAnsi="Times New Roman" w:cs="Times New Roman"/>
          <w:i/>
          <w:sz w:val="24"/>
          <w:szCs w:val="24"/>
          <w:lang w:val="bs-Latn-BA"/>
        </w:rPr>
        <w:t xml:space="preserve">Prilozi za orijentalnu filologiju </w:t>
      </w:r>
      <w:r w:rsidR="002F74A8" w:rsidRPr="002F74A8">
        <w:rPr>
          <w:rFonts w:ascii="Times New Roman" w:eastAsiaTheme="minorEastAsia" w:hAnsi="Times New Roman" w:cs="Times New Roman"/>
          <w:sz w:val="24"/>
          <w:szCs w:val="24"/>
          <w:lang w:val="bs-Latn-BA"/>
        </w:rPr>
        <w:t xml:space="preserve">bit će objavljeni samo oni radovi </w:t>
      </w:r>
      <w:r w:rsidR="00B96EB0">
        <w:rPr>
          <w:rFonts w:ascii="Times New Roman" w:eastAsiaTheme="minorEastAsia" w:hAnsi="Times New Roman" w:cs="Times New Roman"/>
          <w:sz w:val="24"/>
          <w:szCs w:val="24"/>
          <w:lang w:val="bs-Latn-BA"/>
        </w:rPr>
        <w:t>koji budu pozitivno ocijenjeni od strane dva recenzenta</w:t>
      </w:r>
      <w:r w:rsidR="00E61D33">
        <w:rPr>
          <w:rFonts w:ascii="Times New Roman" w:eastAsiaTheme="minorEastAsia" w:hAnsi="Times New Roman" w:cs="Times New Roman"/>
          <w:sz w:val="24"/>
          <w:szCs w:val="24"/>
          <w:lang w:val="bs-Latn-BA"/>
        </w:rPr>
        <w:t>.</w:t>
      </w:r>
    </w:p>
    <w:p w14:paraId="32648802" w14:textId="77777777" w:rsidR="00E66231" w:rsidRPr="002F74A8" w:rsidRDefault="00E66231" w:rsidP="00E66231">
      <w:pPr>
        <w:pStyle w:val="Heading2"/>
        <w:spacing w:before="0" w:line="360" w:lineRule="auto"/>
        <w:jc w:val="both"/>
        <w:rPr>
          <w:rFonts w:cs="Times New Roman"/>
          <w:color w:val="231F20"/>
        </w:rPr>
      </w:pPr>
    </w:p>
    <w:p w14:paraId="55C27850" w14:textId="77777777" w:rsidR="006E6697" w:rsidRDefault="006E6697" w:rsidP="00E66231">
      <w:pPr>
        <w:pStyle w:val="Heading2"/>
        <w:spacing w:before="0" w:line="360" w:lineRule="auto"/>
        <w:jc w:val="both"/>
        <w:rPr>
          <w:b w:val="0"/>
          <w:bCs w:val="0"/>
        </w:rPr>
      </w:pPr>
      <w:r>
        <w:rPr>
          <w:color w:val="231F20"/>
        </w:rPr>
        <w:t>Kontakti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Redakcije</w:t>
      </w:r>
    </w:p>
    <w:p w14:paraId="208E68C2" w14:textId="0856EB0B" w:rsidR="00422D35" w:rsidRPr="00A93156" w:rsidRDefault="002F74A8" w:rsidP="00422D35">
      <w:pPr>
        <w:pStyle w:val="BodyText"/>
        <w:spacing w:before="0" w:line="360" w:lineRule="auto"/>
        <w:ind w:right="118"/>
        <w:jc w:val="both"/>
        <w:rPr>
          <w:strike/>
        </w:rPr>
      </w:pPr>
      <w:r>
        <w:rPr>
          <w:color w:val="231F20"/>
        </w:rPr>
        <w:t xml:space="preserve">Rukopisi radova za časopis </w:t>
      </w:r>
      <w:r>
        <w:rPr>
          <w:i/>
          <w:color w:val="231F20"/>
        </w:rPr>
        <w:t xml:space="preserve">Prilozi za orijentalnu filologiju </w:t>
      </w:r>
      <w:r>
        <w:rPr>
          <w:color w:val="231F20"/>
        </w:rPr>
        <w:t>dostavljaju se u elektronskoj formi</w:t>
      </w:r>
      <w:r w:rsidR="00E61D33">
        <w:rPr>
          <w:color w:val="231F20"/>
        </w:rPr>
        <w:t xml:space="preserve"> (</w:t>
      </w:r>
      <w:r w:rsidR="00E61D33" w:rsidRPr="00385767">
        <w:rPr>
          <w:color w:val="000000"/>
        </w:rPr>
        <w:t>(</w:t>
      </w:r>
      <w:bookmarkStart w:id="6" w:name="_Hlk126151736"/>
      <w:r w:rsidR="00E61D33">
        <w:rPr>
          <w:color w:val="000000"/>
        </w:rPr>
        <w:t xml:space="preserve">MS </w:t>
      </w:r>
      <w:r w:rsidR="00E61D33" w:rsidRPr="00385767">
        <w:rPr>
          <w:color w:val="000000"/>
        </w:rPr>
        <w:t>Word</w:t>
      </w:r>
      <w:r w:rsidR="00E61D33">
        <w:rPr>
          <w:color w:val="000000"/>
        </w:rPr>
        <w:t>.doc and docs</w:t>
      </w:r>
      <w:r w:rsidR="00E61D33" w:rsidRPr="00385767">
        <w:rPr>
          <w:color w:val="000000"/>
        </w:rPr>
        <w:t xml:space="preserve"> </w:t>
      </w:r>
      <w:r w:rsidR="00E61D33">
        <w:rPr>
          <w:color w:val="000000"/>
        </w:rPr>
        <w:t xml:space="preserve">and also </w:t>
      </w:r>
      <w:r w:rsidR="00E61D33" w:rsidRPr="00385767">
        <w:rPr>
          <w:color w:val="000000"/>
        </w:rPr>
        <w:t>PDF</w:t>
      </w:r>
      <w:bookmarkEnd w:id="6"/>
      <w:r w:rsidR="00E61D33">
        <w:rPr>
          <w:color w:val="231F20"/>
        </w:rPr>
        <w:t>)</w:t>
      </w:r>
      <w:r w:rsidR="000A13A1">
        <w:rPr>
          <w:rFonts w:cs="Times New Roman"/>
          <w:color w:val="222222"/>
          <w:sz w:val="24"/>
          <w:szCs w:val="24"/>
          <w:shd w:val="clear" w:color="auto" w:fill="FFFFFF"/>
          <w:lang w:eastAsia="bs-Latn-BA"/>
        </w:rPr>
        <w:t>,</w:t>
      </w:r>
      <w:r>
        <w:rPr>
          <w:color w:val="231F20"/>
        </w:rPr>
        <w:t xml:space="preserve"> putem e-maila na adresu </w:t>
      </w:r>
      <w:bookmarkStart w:id="7" w:name="_Hlk125712078"/>
      <w:r w:rsidR="00D7106E">
        <w:fldChar w:fldCharType="begin"/>
      </w:r>
      <w:r w:rsidR="00D7106E">
        <w:instrText xml:space="preserve"> HYPERLINK "mailto:redakcija.pof@ois.unsa.ba" </w:instrText>
      </w:r>
      <w:r w:rsidR="00D7106E">
        <w:fldChar w:fldCharType="separate"/>
      </w:r>
      <w:r w:rsidRPr="00B02D2B">
        <w:rPr>
          <w:rStyle w:val="Hyperlink"/>
        </w:rPr>
        <w:t>redakcija.pof@ois.unsa.ba</w:t>
      </w:r>
      <w:r w:rsidR="00D7106E">
        <w:rPr>
          <w:rStyle w:val="Hyperlink"/>
        </w:rPr>
        <w:fldChar w:fldCharType="end"/>
      </w:r>
      <w:r w:rsidR="000A13A1">
        <w:rPr>
          <w:color w:val="231F20"/>
        </w:rPr>
        <w:t>.</w:t>
      </w:r>
    </w:p>
    <w:bookmarkEnd w:id="7"/>
    <w:p w14:paraId="5632361B" w14:textId="1FD99B18" w:rsidR="006E6697" w:rsidRDefault="006E6697" w:rsidP="001F6861">
      <w:pPr>
        <w:pStyle w:val="BodyText"/>
        <w:spacing w:before="0" w:line="360" w:lineRule="auto"/>
        <w:jc w:val="both"/>
        <w:rPr>
          <w:strike/>
        </w:rPr>
      </w:pPr>
    </w:p>
    <w:p w14:paraId="6027AA52" w14:textId="5F889610" w:rsidR="000427BC" w:rsidRPr="000440B0" w:rsidRDefault="000427BC" w:rsidP="000427BC">
      <w:p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color w:val="222222"/>
          <w:lang w:eastAsia="bs-Latn-B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 xml:space="preserve">  </w:t>
      </w:r>
      <w:r w:rsidRPr="000440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 xml:space="preserve">Uz rad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>je potrebno</w:t>
      </w:r>
      <w:r w:rsidRPr="000440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 xml:space="preserve"> dostaviti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 xml:space="preserve">i </w:t>
      </w:r>
      <w:r w:rsidRPr="000440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>slijedeće:</w:t>
      </w:r>
    </w:p>
    <w:p w14:paraId="6CBDFAD5" w14:textId="77777777" w:rsidR="000427BC" w:rsidRPr="000440B0" w:rsidRDefault="000427BC" w:rsidP="000427BC">
      <w:pPr>
        <w:shd w:val="clear" w:color="auto" w:fill="FFFFFF"/>
        <w:spacing w:line="276" w:lineRule="auto"/>
        <w:ind w:left="720"/>
        <w:jc w:val="both"/>
        <w:rPr>
          <w:rFonts w:ascii="Calibri" w:eastAsia="Times New Roman" w:hAnsi="Calibri" w:cs="Calibri"/>
          <w:color w:val="222222"/>
          <w:lang w:eastAsia="bs-Latn-BA"/>
        </w:rPr>
      </w:pPr>
      <w:r w:rsidRPr="000440B0">
        <w:rPr>
          <w:rFonts w:ascii="Times New Roman" w:eastAsia="Times New Roman" w:hAnsi="Times New Roman" w:cs="Times New Roman"/>
          <w:color w:val="222222"/>
          <w:sz w:val="24"/>
          <w:szCs w:val="24"/>
          <w:lang w:eastAsia="bs-Latn-BA"/>
        </w:rPr>
        <w:t>-</w:t>
      </w:r>
      <w:r w:rsidRPr="000440B0">
        <w:rPr>
          <w:rFonts w:ascii="Times New Roman" w:eastAsia="Times New Roman" w:hAnsi="Times New Roman" w:cs="Times New Roman"/>
          <w:color w:val="222222"/>
          <w:sz w:val="14"/>
          <w:szCs w:val="14"/>
          <w:lang w:eastAsia="bs-Latn-BA"/>
        </w:rPr>
        <w:t>          </w:t>
      </w:r>
      <w:r w:rsidRPr="000440B0">
        <w:rPr>
          <w:rFonts w:ascii="Times New Roman" w:eastAsia="Times New Roman" w:hAnsi="Times New Roman" w:cs="Times New Roman"/>
          <w:color w:val="222222"/>
          <w:sz w:val="24"/>
          <w:szCs w:val="24"/>
          <w:lang w:eastAsia="bs-Latn-BA"/>
        </w:rPr>
        <w:t>Ime i prezime, adresu, naziv i sjedište matične institucije, e-mail adresu autora</w:t>
      </w:r>
    </w:p>
    <w:p w14:paraId="4F4C9E8F" w14:textId="77777777" w:rsidR="000427BC" w:rsidRPr="000440B0" w:rsidRDefault="000427BC" w:rsidP="000427BC">
      <w:pPr>
        <w:shd w:val="clear" w:color="auto" w:fill="FFFFFF"/>
        <w:spacing w:after="200" w:line="276" w:lineRule="auto"/>
        <w:ind w:left="720"/>
        <w:jc w:val="both"/>
        <w:rPr>
          <w:rFonts w:ascii="Calibri" w:eastAsia="Times New Roman" w:hAnsi="Calibri" w:cs="Calibri"/>
          <w:color w:val="222222"/>
          <w:lang w:eastAsia="bs-Latn-BA"/>
        </w:rPr>
      </w:pPr>
      <w:r w:rsidRPr="000440B0">
        <w:rPr>
          <w:rFonts w:ascii="Times New Roman" w:eastAsia="Times New Roman" w:hAnsi="Times New Roman" w:cs="Times New Roman"/>
          <w:color w:val="222222"/>
          <w:sz w:val="24"/>
          <w:szCs w:val="24"/>
          <w:lang w:eastAsia="bs-Latn-BA"/>
        </w:rPr>
        <w:t>-</w:t>
      </w:r>
      <w:r w:rsidRPr="000440B0">
        <w:rPr>
          <w:rFonts w:ascii="Times New Roman" w:eastAsia="Times New Roman" w:hAnsi="Times New Roman" w:cs="Times New Roman"/>
          <w:color w:val="222222"/>
          <w:sz w:val="14"/>
          <w:szCs w:val="14"/>
          <w:lang w:eastAsia="bs-Latn-BA"/>
        </w:rPr>
        <w:t>          </w:t>
      </w:r>
      <w:r w:rsidRPr="000440B0">
        <w:rPr>
          <w:rFonts w:ascii="Times New Roman" w:eastAsia="Times New Roman" w:hAnsi="Times New Roman" w:cs="Times New Roman"/>
          <w:color w:val="222222"/>
          <w:sz w:val="24"/>
          <w:szCs w:val="24"/>
          <w:lang w:eastAsia="bs-Latn-BA"/>
        </w:rPr>
        <w:t>Potpisanu autorsku izjavu o etičkoj odgovornosti i nepostojanju sukoba interesa</w:t>
      </w:r>
    </w:p>
    <w:p w14:paraId="73220984" w14:textId="580D6D41" w:rsidR="000427BC" w:rsidRPr="000440B0" w:rsidRDefault="000427BC" w:rsidP="000427BC">
      <w:p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color w:val="222222"/>
          <w:lang w:eastAsia="bs-Latn-B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 xml:space="preserve"> Krajnji rok za dostavljanje sažetaka je</w:t>
      </w:r>
      <w:r w:rsidRPr="006803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 xml:space="preserve"> </w:t>
      </w:r>
      <w:r w:rsidRPr="006803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bs-Latn-BA"/>
        </w:rPr>
        <w:t xml:space="preserve">30.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bs-Latn-BA"/>
        </w:rPr>
        <w:t>03</w:t>
      </w:r>
      <w:r w:rsidR="00AE03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bs-Latn-BA"/>
        </w:rPr>
        <w:t>.</w:t>
      </w:r>
      <w:bookmarkStart w:id="8" w:name="_GoBack"/>
      <w:bookmarkEnd w:id="8"/>
      <w:r w:rsidRPr="006803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bs-Latn-BA"/>
        </w:rPr>
        <w:t xml:space="preserve"> 2023.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bs-Latn-BA"/>
        </w:rPr>
        <w:t xml:space="preserve"> godine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>.</w:t>
      </w:r>
    </w:p>
    <w:p w14:paraId="7BD4019D" w14:textId="0B134370" w:rsidR="000427BC" w:rsidRPr="000440B0" w:rsidRDefault="000427BC" w:rsidP="000427BC">
      <w:pPr>
        <w:shd w:val="clear" w:color="auto" w:fill="FFFFFF"/>
        <w:spacing w:after="200" w:line="276" w:lineRule="auto"/>
        <w:jc w:val="both"/>
        <w:rPr>
          <w:rFonts w:ascii="Calibri" w:eastAsia="Times New Roman" w:hAnsi="Calibri" w:cs="Calibri"/>
          <w:color w:val="222222"/>
          <w:lang w:eastAsia="bs-Latn-B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 xml:space="preserve"> </w:t>
      </w:r>
      <w:r w:rsidRPr="000440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 xml:space="preserve">Krajnji rok za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>dostavljanje</w:t>
      </w:r>
      <w:r w:rsidRPr="000440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 xml:space="preserve"> radova </w:t>
      </w:r>
      <w:r w:rsidRPr="006803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>je </w:t>
      </w:r>
      <w:r w:rsidRPr="006803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bs-Latn-BA"/>
        </w:rPr>
        <w:t>01.06.2023. godine</w:t>
      </w:r>
      <w:r w:rsidRPr="006803D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>.</w:t>
      </w:r>
      <w:r w:rsidRPr="000440B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t xml:space="preserve">Radovi dostavljeni nakon krajnjeg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bs-Latn-BA"/>
        </w:rPr>
        <w:lastRenderedPageBreak/>
        <w:t>roka neće biti uzeti u razmatranje. Rukopisi i prilozi se ne vraćaju.</w:t>
      </w:r>
    </w:p>
    <w:p w14:paraId="7A1FAC80" w14:textId="77777777" w:rsidR="000427BC" w:rsidRPr="00A93156" w:rsidRDefault="000427BC" w:rsidP="001F6861">
      <w:pPr>
        <w:pStyle w:val="BodyText"/>
        <w:spacing w:before="0" w:line="360" w:lineRule="auto"/>
        <w:jc w:val="both"/>
        <w:rPr>
          <w:strike/>
        </w:rPr>
      </w:pPr>
    </w:p>
    <w:sectPr w:rsidR="000427BC" w:rsidRPr="00A93156" w:rsidSect="00EA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17774"/>
    <w:multiLevelType w:val="hybridMultilevel"/>
    <w:tmpl w:val="B1D02518"/>
    <w:lvl w:ilvl="0" w:tplc="93301CD6">
      <w:start w:val="1"/>
      <w:numFmt w:val="decimal"/>
      <w:lvlText w:val="%1."/>
      <w:lvlJc w:val="left"/>
      <w:pPr>
        <w:ind w:left="460" w:hanging="360"/>
      </w:pPr>
      <w:rPr>
        <w:rFonts w:cstheme="minorBidi" w:hint="default"/>
        <w:b/>
        <w:color w:val="231F20"/>
      </w:rPr>
    </w:lvl>
    <w:lvl w:ilvl="1" w:tplc="141A0019" w:tentative="1">
      <w:start w:val="1"/>
      <w:numFmt w:val="lowerLetter"/>
      <w:lvlText w:val="%2."/>
      <w:lvlJc w:val="left"/>
      <w:pPr>
        <w:ind w:left="1180" w:hanging="360"/>
      </w:pPr>
    </w:lvl>
    <w:lvl w:ilvl="2" w:tplc="141A001B" w:tentative="1">
      <w:start w:val="1"/>
      <w:numFmt w:val="lowerRoman"/>
      <w:lvlText w:val="%3."/>
      <w:lvlJc w:val="right"/>
      <w:pPr>
        <w:ind w:left="1900" w:hanging="180"/>
      </w:pPr>
    </w:lvl>
    <w:lvl w:ilvl="3" w:tplc="141A000F" w:tentative="1">
      <w:start w:val="1"/>
      <w:numFmt w:val="decimal"/>
      <w:lvlText w:val="%4."/>
      <w:lvlJc w:val="left"/>
      <w:pPr>
        <w:ind w:left="2620" w:hanging="360"/>
      </w:pPr>
    </w:lvl>
    <w:lvl w:ilvl="4" w:tplc="141A0019" w:tentative="1">
      <w:start w:val="1"/>
      <w:numFmt w:val="lowerLetter"/>
      <w:lvlText w:val="%5."/>
      <w:lvlJc w:val="left"/>
      <w:pPr>
        <w:ind w:left="3340" w:hanging="360"/>
      </w:pPr>
    </w:lvl>
    <w:lvl w:ilvl="5" w:tplc="141A001B" w:tentative="1">
      <w:start w:val="1"/>
      <w:numFmt w:val="lowerRoman"/>
      <w:lvlText w:val="%6."/>
      <w:lvlJc w:val="right"/>
      <w:pPr>
        <w:ind w:left="4060" w:hanging="180"/>
      </w:pPr>
    </w:lvl>
    <w:lvl w:ilvl="6" w:tplc="141A000F" w:tentative="1">
      <w:start w:val="1"/>
      <w:numFmt w:val="decimal"/>
      <w:lvlText w:val="%7."/>
      <w:lvlJc w:val="left"/>
      <w:pPr>
        <w:ind w:left="4780" w:hanging="360"/>
      </w:pPr>
    </w:lvl>
    <w:lvl w:ilvl="7" w:tplc="141A0019" w:tentative="1">
      <w:start w:val="1"/>
      <w:numFmt w:val="lowerLetter"/>
      <w:lvlText w:val="%8."/>
      <w:lvlJc w:val="left"/>
      <w:pPr>
        <w:ind w:left="5500" w:hanging="360"/>
      </w:pPr>
    </w:lvl>
    <w:lvl w:ilvl="8" w:tplc="1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BDE559F"/>
    <w:multiLevelType w:val="multilevel"/>
    <w:tmpl w:val="E5CA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22691"/>
    <w:multiLevelType w:val="hybridMultilevel"/>
    <w:tmpl w:val="79D8DEC6"/>
    <w:lvl w:ilvl="0" w:tplc="D6C28DBC">
      <w:start w:val="1"/>
      <w:numFmt w:val="bullet"/>
      <w:lvlText w:val="-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0C020DB2">
      <w:start w:val="1"/>
      <w:numFmt w:val="bullet"/>
      <w:lvlText w:val="•"/>
      <w:lvlJc w:val="left"/>
      <w:pPr>
        <w:ind w:left="1059" w:hanging="284"/>
      </w:pPr>
      <w:rPr>
        <w:rFonts w:hint="default"/>
      </w:rPr>
    </w:lvl>
    <w:lvl w:ilvl="2" w:tplc="DA0EE808">
      <w:start w:val="1"/>
      <w:numFmt w:val="bullet"/>
      <w:lvlText w:val="•"/>
      <w:lvlJc w:val="left"/>
      <w:pPr>
        <w:ind w:left="1734" w:hanging="284"/>
      </w:pPr>
      <w:rPr>
        <w:rFonts w:hint="default"/>
      </w:rPr>
    </w:lvl>
    <w:lvl w:ilvl="3" w:tplc="1F60EF68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4" w:tplc="EEACFA2E">
      <w:start w:val="1"/>
      <w:numFmt w:val="bullet"/>
      <w:lvlText w:val="•"/>
      <w:lvlJc w:val="left"/>
      <w:pPr>
        <w:ind w:left="3085" w:hanging="284"/>
      </w:pPr>
      <w:rPr>
        <w:rFonts w:hint="default"/>
      </w:rPr>
    </w:lvl>
    <w:lvl w:ilvl="5" w:tplc="410CB9D0">
      <w:start w:val="1"/>
      <w:numFmt w:val="bullet"/>
      <w:lvlText w:val="•"/>
      <w:lvlJc w:val="left"/>
      <w:pPr>
        <w:ind w:left="3760" w:hanging="284"/>
      </w:pPr>
      <w:rPr>
        <w:rFonts w:hint="default"/>
      </w:rPr>
    </w:lvl>
    <w:lvl w:ilvl="6" w:tplc="D70207F0">
      <w:start w:val="1"/>
      <w:numFmt w:val="bullet"/>
      <w:lvlText w:val="•"/>
      <w:lvlJc w:val="left"/>
      <w:pPr>
        <w:ind w:left="4436" w:hanging="284"/>
      </w:pPr>
      <w:rPr>
        <w:rFonts w:hint="default"/>
      </w:rPr>
    </w:lvl>
    <w:lvl w:ilvl="7" w:tplc="E2BE1138">
      <w:start w:val="1"/>
      <w:numFmt w:val="bullet"/>
      <w:lvlText w:val="•"/>
      <w:lvlJc w:val="left"/>
      <w:pPr>
        <w:ind w:left="5111" w:hanging="284"/>
      </w:pPr>
      <w:rPr>
        <w:rFonts w:hint="default"/>
      </w:rPr>
    </w:lvl>
    <w:lvl w:ilvl="8" w:tplc="D570E14C">
      <w:start w:val="1"/>
      <w:numFmt w:val="bullet"/>
      <w:lvlText w:val="•"/>
      <w:lvlJc w:val="left"/>
      <w:pPr>
        <w:ind w:left="5787" w:hanging="284"/>
      </w:pPr>
      <w:rPr>
        <w:rFonts w:hint="default"/>
      </w:rPr>
    </w:lvl>
  </w:abstractNum>
  <w:abstractNum w:abstractNumId="3" w15:restartNumberingAfterBreak="0">
    <w:nsid w:val="3B154E02"/>
    <w:multiLevelType w:val="hybridMultilevel"/>
    <w:tmpl w:val="F0BC16AA"/>
    <w:lvl w:ilvl="0" w:tplc="F57C1AE4">
      <w:start w:val="1"/>
      <w:numFmt w:val="upperLetter"/>
      <w:lvlText w:val="%1.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193C63C0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54CEFBC6">
      <w:start w:val="1"/>
      <w:numFmt w:val="bullet"/>
      <w:lvlText w:val="•"/>
      <w:lvlJc w:val="left"/>
      <w:pPr>
        <w:ind w:left="1730" w:hanging="284"/>
      </w:pPr>
      <w:rPr>
        <w:rFonts w:hint="default"/>
      </w:rPr>
    </w:lvl>
    <w:lvl w:ilvl="3" w:tplc="66320F62">
      <w:start w:val="1"/>
      <w:numFmt w:val="bullet"/>
      <w:lvlText w:val="•"/>
      <w:lvlJc w:val="left"/>
      <w:pPr>
        <w:ind w:left="2404" w:hanging="284"/>
      </w:pPr>
      <w:rPr>
        <w:rFonts w:hint="default"/>
      </w:rPr>
    </w:lvl>
    <w:lvl w:ilvl="4" w:tplc="9654B810">
      <w:start w:val="1"/>
      <w:numFmt w:val="bullet"/>
      <w:lvlText w:val="•"/>
      <w:lvlJc w:val="left"/>
      <w:pPr>
        <w:ind w:left="3077" w:hanging="284"/>
      </w:pPr>
      <w:rPr>
        <w:rFonts w:hint="default"/>
      </w:rPr>
    </w:lvl>
    <w:lvl w:ilvl="5" w:tplc="F08CDAFE">
      <w:start w:val="1"/>
      <w:numFmt w:val="bullet"/>
      <w:lvlText w:val="•"/>
      <w:lvlJc w:val="left"/>
      <w:pPr>
        <w:ind w:left="3750" w:hanging="284"/>
      </w:pPr>
      <w:rPr>
        <w:rFonts w:hint="default"/>
      </w:rPr>
    </w:lvl>
    <w:lvl w:ilvl="6" w:tplc="C070074C">
      <w:start w:val="1"/>
      <w:numFmt w:val="bullet"/>
      <w:lvlText w:val="•"/>
      <w:lvlJc w:val="left"/>
      <w:pPr>
        <w:ind w:left="4424" w:hanging="284"/>
      </w:pPr>
      <w:rPr>
        <w:rFonts w:hint="default"/>
      </w:rPr>
    </w:lvl>
    <w:lvl w:ilvl="7" w:tplc="69D80D94">
      <w:start w:val="1"/>
      <w:numFmt w:val="bullet"/>
      <w:lvlText w:val="•"/>
      <w:lvlJc w:val="left"/>
      <w:pPr>
        <w:ind w:left="5097" w:hanging="284"/>
      </w:pPr>
      <w:rPr>
        <w:rFonts w:hint="default"/>
      </w:rPr>
    </w:lvl>
    <w:lvl w:ilvl="8" w:tplc="6AC462B4">
      <w:start w:val="1"/>
      <w:numFmt w:val="bullet"/>
      <w:lvlText w:val="•"/>
      <w:lvlJc w:val="left"/>
      <w:pPr>
        <w:ind w:left="5771" w:hanging="284"/>
      </w:pPr>
      <w:rPr>
        <w:rFonts w:hint="default"/>
      </w:rPr>
    </w:lvl>
  </w:abstractNum>
  <w:abstractNum w:abstractNumId="4" w15:restartNumberingAfterBreak="0">
    <w:nsid w:val="44553E1D"/>
    <w:multiLevelType w:val="hybridMultilevel"/>
    <w:tmpl w:val="BFAA50E8"/>
    <w:lvl w:ilvl="0" w:tplc="C540BD96">
      <w:start w:val="1"/>
      <w:numFmt w:val="decimal"/>
      <w:lvlText w:val="%1."/>
      <w:lvlJc w:val="left"/>
      <w:pPr>
        <w:ind w:left="460" w:hanging="360"/>
      </w:pPr>
      <w:rPr>
        <w:rFonts w:cstheme="minorBidi" w:hint="default"/>
        <w:b/>
        <w:color w:val="231F20"/>
      </w:rPr>
    </w:lvl>
    <w:lvl w:ilvl="1" w:tplc="141A0019" w:tentative="1">
      <w:start w:val="1"/>
      <w:numFmt w:val="lowerLetter"/>
      <w:lvlText w:val="%2."/>
      <w:lvlJc w:val="left"/>
      <w:pPr>
        <w:ind w:left="1180" w:hanging="360"/>
      </w:pPr>
    </w:lvl>
    <w:lvl w:ilvl="2" w:tplc="141A001B" w:tentative="1">
      <w:start w:val="1"/>
      <w:numFmt w:val="lowerRoman"/>
      <w:lvlText w:val="%3."/>
      <w:lvlJc w:val="right"/>
      <w:pPr>
        <w:ind w:left="1900" w:hanging="180"/>
      </w:pPr>
    </w:lvl>
    <w:lvl w:ilvl="3" w:tplc="141A000F" w:tentative="1">
      <w:start w:val="1"/>
      <w:numFmt w:val="decimal"/>
      <w:lvlText w:val="%4."/>
      <w:lvlJc w:val="left"/>
      <w:pPr>
        <w:ind w:left="2620" w:hanging="360"/>
      </w:pPr>
    </w:lvl>
    <w:lvl w:ilvl="4" w:tplc="141A0019" w:tentative="1">
      <w:start w:val="1"/>
      <w:numFmt w:val="lowerLetter"/>
      <w:lvlText w:val="%5."/>
      <w:lvlJc w:val="left"/>
      <w:pPr>
        <w:ind w:left="3340" w:hanging="360"/>
      </w:pPr>
    </w:lvl>
    <w:lvl w:ilvl="5" w:tplc="141A001B" w:tentative="1">
      <w:start w:val="1"/>
      <w:numFmt w:val="lowerRoman"/>
      <w:lvlText w:val="%6."/>
      <w:lvlJc w:val="right"/>
      <w:pPr>
        <w:ind w:left="4060" w:hanging="180"/>
      </w:pPr>
    </w:lvl>
    <w:lvl w:ilvl="6" w:tplc="141A000F" w:tentative="1">
      <w:start w:val="1"/>
      <w:numFmt w:val="decimal"/>
      <w:lvlText w:val="%7."/>
      <w:lvlJc w:val="left"/>
      <w:pPr>
        <w:ind w:left="4780" w:hanging="360"/>
      </w:pPr>
    </w:lvl>
    <w:lvl w:ilvl="7" w:tplc="141A0019" w:tentative="1">
      <w:start w:val="1"/>
      <w:numFmt w:val="lowerLetter"/>
      <w:lvlText w:val="%8."/>
      <w:lvlJc w:val="left"/>
      <w:pPr>
        <w:ind w:left="5500" w:hanging="360"/>
      </w:pPr>
    </w:lvl>
    <w:lvl w:ilvl="8" w:tplc="141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51741158"/>
    <w:multiLevelType w:val="hybridMultilevel"/>
    <w:tmpl w:val="121C279E"/>
    <w:lvl w:ilvl="0" w:tplc="32BA88B0">
      <w:start w:val="1"/>
      <w:numFmt w:val="upperLetter"/>
      <w:lvlText w:val="%1.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69D222DE">
      <w:start w:val="1"/>
      <w:numFmt w:val="bullet"/>
      <w:lvlText w:val="•"/>
      <w:lvlJc w:val="left"/>
      <w:pPr>
        <w:ind w:left="1059" w:hanging="284"/>
      </w:pPr>
      <w:rPr>
        <w:rFonts w:hint="default"/>
      </w:rPr>
    </w:lvl>
    <w:lvl w:ilvl="2" w:tplc="0434AE24">
      <w:start w:val="1"/>
      <w:numFmt w:val="bullet"/>
      <w:lvlText w:val="•"/>
      <w:lvlJc w:val="left"/>
      <w:pPr>
        <w:ind w:left="1734" w:hanging="284"/>
      </w:pPr>
      <w:rPr>
        <w:rFonts w:hint="default"/>
      </w:rPr>
    </w:lvl>
    <w:lvl w:ilvl="3" w:tplc="1E68E91A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4" w:tplc="169CA56A">
      <w:start w:val="1"/>
      <w:numFmt w:val="bullet"/>
      <w:lvlText w:val="•"/>
      <w:lvlJc w:val="left"/>
      <w:pPr>
        <w:ind w:left="3085" w:hanging="284"/>
      </w:pPr>
      <w:rPr>
        <w:rFonts w:hint="default"/>
      </w:rPr>
    </w:lvl>
    <w:lvl w:ilvl="5" w:tplc="3D58BB7C">
      <w:start w:val="1"/>
      <w:numFmt w:val="bullet"/>
      <w:lvlText w:val="•"/>
      <w:lvlJc w:val="left"/>
      <w:pPr>
        <w:ind w:left="3760" w:hanging="284"/>
      </w:pPr>
      <w:rPr>
        <w:rFonts w:hint="default"/>
      </w:rPr>
    </w:lvl>
    <w:lvl w:ilvl="6" w:tplc="16088E52">
      <w:start w:val="1"/>
      <w:numFmt w:val="bullet"/>
      <w:lvlText w:val="•"/>
      <w:lvlJc w:val="left"/>
      <w:pPr>
        <w:ind w:left="4436" w:hanging="284"/>
      </w:pPr>
      <w:rPr>
        <w:rFonts w:hint="default"/>
      </w:rPr>
    </w:lvl>
    <w:lvl w:ilvl="7" w:tplc="6FD604CA">
      <w:start w:val="1"/>
      <w:numFmt w:val="bullet"/>
      <w:lvlText w:val="•"/>
      <w:lvlJc w:val="left"/>
      <w:pPr>
        <w:ind w:left="5111" w:hanging="284"/>
      </w:pPr>
      <w:rPr>
        <w:rFonts w:hint="default"/>
      </w:rPr>
    </w:lvl>
    <w:lvl w:ilvl="8" w:tplc="1394640E">
      <w:start w:val="1"/>
      <w:numFmt w:val="bullet"/>
      <w:lvlText w:val="•"/>
      <w:lvlJc w:val="left"/>
      <w:pPr>
        <w:ind w:left="5787" w:hanging="284"/>
      </w:pPr>
      <w:rPr>
        <w:rFonts w:hint="default"/>
      </w:rPr>
    </w:lvl>
  </w:abstractNum>
  <w:abstractNum w:abstractNumId="6" w15:restartNumberingAfterBreak="0">
    <w:nsid w:val="62A92BEF"/>
    <w:multiLevelType w:val="hybridMultilevel"/>
    <w:tmpl w:val="6C08053E"/>
    <w:lvl w:ilvl="0" w:tplc="72AA6B1E">
      <w:start w:val="1"/>
      <w:numFmt w:val="bullet"/>
      <w:lvlText w:val="-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EE3044D8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672EBC90">
      <w:start w:val="1"/>
      <w:numFmt w:val="bullet"/>
      <w:lvlText w:val="•"/>
      <w:lvlJc w:val="left"/>
      <w:pPr>
        <w:ind w:left="1730" w:hanging="284"/>
      </w:pPr>
      <w:rPr>
        <w:rFonts w:hint="default"/>
      </w:rPr>
    </w:lvl>
    <w:lvl w:ilvl="3" w:tplc="843A4DA8">
      <w:start w:val="1"/>
      <w:numFmt w:val="bullet"/>
      <w:lvlText w:val="•"/>
      <w:lvlJc w:val="left"/>
      <w:pPr>
        <w:ind w:left="2404" w:hanging="284"/>
      </w:pPr>
      <w:rPr>
        <w:rFonts w:hint="default"/>
      </w:rPr>
    </w:lvl>
    <w:lvl w:ilvl="4" w:tplc="919E075A">
      <w:start w:val="1"/>
      <w:numFmt w:val="bullet"/>
      <w:lvlText w:val="•"/>
      <w:lvlJc w:val="left"/>
      <w:pPr>
        <w:ind w:left="3077" w:hanging="284"/>
      </w:pPr>
      <w:rPr>
        <w:rFonts w:hint="default"/>
      </w:rPr>
    </w:lvl>
    <w:lvl w:ilvl="5" w:tplc="7944C216">
      <w:start w:val="1"/>
      <w:numFmt w:val="bullet"/>
      <w:lvlText w:val="•"/>
      <w:lvlJc w:val="left"/>
      <w:pPr>
        <w:ind w:left="3750" w:hanging="284"/>
      </w:pPr>
      <w:rPr>
        <w:rFonts w:hint="default"/>
      </w:rPr>
    </w:lvl>
    <w:lvl w:ilvl="6" w:tplc="385C9CAC">
      <w:start w:val="1"/>
      <w:numFmt w:val="bullet"/>
      <w:lvlText w:val="•"/>
      <w:lvlJc w:val="left"/>
      <w:pPr>
        <w:ind w:left="4424" w:hanging="284"/>
      </w:pPr>
      <w:rPr>
        <w:rFonts w:hint="default"/>
      </w:rPr>
    </w:lvl>
    <w:lvl w:ilvl="7" w:tplc="06E61B76">
      <w:start w:val="1"/>
      <w:numFmt w:val="bullet"/>
      <w:lvlText w:val="•"/>
      <w:lvlJc w:val="left"/>
      <w:pPr>
        <w:ind w:left="5097" w:hanging="284"/>
      </w:pPr>
      <w:rPr>
        <w:rFonts w:hint="default"/>
      </w:rPr>
    </w:lvl>
    <w:lvl w:ilvl="8" w:tplc="C43CAE54">
      <w:start w:val="1"/>
      <w:numFmt w:val="bullet"/>
      <w:lvlText w:val="•"/>
      <w:lvlJc w:val="left"/>
      <w:pPr>
        <w:ind w:left="5771" w:hanging="284"/>
      </w:pPr>
      <w:rPr>
        <w:rFonts w:hint="default"/>
      </w:rPr>
    </w:lvl>
  </w:abstractNum>
  <w:abstractNum w:abstractNumId="7" w15:restartNumberingAfterBreak="0">
    <w:nsid w:val="73CB14F3"/>
    <w:multiLevelType w:val="hybridMultilevel"/>
    <w:tmpl w:val="DF9270B0"/>
    <w:lvl w:ilvl="0" w:tplc="9224DADC">
      <w:start w:val="1"/>
      <w:numFmt w:val="bullet"/>
      <w:lvlText w:val="-"/>
      <w:lvlJc w:val="left"/>
      <w:pPr>
        <w:ind w:left="384" w:hanging="28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AB94BA6E">
      <w:start w:val="1"/>
      <w:numFmt w:val="bullet"/>
      <w:lvlText w:val="•"/>
      <w:lvlJc w:val="left"/>
      <w:pPr>
        <w:ind w:left="1057" w:hanging="284"/>
      </w:pPr>
      <w:rPr>
        <w:rFonts w:hint="default"/>
      </w:rPr>
    </w:lvl>
    <w:lvl w:ilvl="2" w:tplc="B816CB2C">
      <w:start w:val="1"/>
      <w:numFmt w:val="bullet"/>
      <w:lvlText w:val="•"/>
      <w:lvlJc w:val="left"/>
      <w:pPr>
        <w:ind w:left="1730" w:hanging="284"/>
      </w:pPr>
      <w:rPr>
        <w:rFonts w:hint="default"/>
      </w:rPr>
    </w:lvl>
    <w:lvl w:ilvl="3" w:tplc="0E8E9EBE">
      <w:start w:val="1"/>
      <w:numFmt w:val="bullet"/>
      <w:lvlText w:val="•"/>
      <w:lvlJc w:val="left"/>
      <w:pPr>
        <w:ind w:left="2404" w:hanging="284"/>
      </w:pPr>
      <w:rPr>
        <w:rFonts w:hint="default"/>
      </w:rPr>
    </w:lvl>
    <w:lvl w:ilvl="4" w:tplc="78724AB6">
      <w:start w:val="1"/>
      <w:numFmt w:val="bullet"/>
      <w:lvlText w:val="•"/>
      <w:lvlJc w:val="left"/>
      <w:pPr>
        <w:ind w:left="3077" w:hanging="284"/>
      </w:pPr>
      <w:rPr>
        <w:rFonts w:hint="default"/>
      </w:rPr>
    </w:lvl>
    <w:lvl w:ilvl="5" w:tplc="8B5245F0">
      <w:start w:val="1"/>
      <w:numFmt w:val="bullet"/>
      <w:lvlText w:val="•"/>
      <w:lvlJc w:val="left"/>
      <w:pPr>
        <w:ind w:left="3750" w:hanging="284"/>
      </w:pPr>
      <w:rPr>
        <w:rFonts w:hint="default"/>
      </w:rPr>
    </w:lvl>
    <w:lvl w:ilvl="6" w:tplc="623C35AE">
      <w:start w:val="1"/>
      <w:numFmt w:val="bullet"/>
      <w:lvlText w:val="•"/>
      <w:lvlJc w:val="left"/>
      <w:pPr>
        <w:ind w:left="4424" w:hanging="284"/>
      </w:pPr>
      <w:rPr>
        <w:rFonts w:hint="default"/>
      </w:rPr>
    </w:lvl>
    <w:lvl w:ilvl="7" w:tplc="A510F77C">
      <w:start w:val="1"/>
      <w:numFmt w:val="bullet"/>
      <w:lvlText w:val="•"/>
      <w:lvlJc w:val="left"/>
      <w:pPr>
        <w:ind w:left="5097" w:hanging="284"/>
      </w:pPr>
      <w:rPr>
        <w:rFonts w:hint="default"/>
      </w:rPr>
    </w:lvl>
    <w:lvl w:ilvl="8" w:tplc="FBB4F17E">
      <w:start w:val="1"/>
      <w:numFmt w:val="bullet"/>
      <w:lvlText w:val="•"/>
      <w:lvlJc w:val="left"/>
      <w:pPr>
        <w:ind w:left="5771" w:hanging="28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97"/>
    <w:rsid w:val="000032E0"/>
    <w:rsid w:val="00020865"/>
    <w:rsid w:val="000427BC"/>
    <w:rsid w:val="000A13A1"/>
    <w:rsid w:val="000E0049"/>
    <w:rsid w:val="000F3860"/>
    <w:rsid w:val="00193165"/>
    <w:rsid w:val="001C2BA6"/>
    <w:rsid w:val="001D0B55"/>
    <w:rsid w:val="001F6861"/>
    <w:rsid w:val="0023327C"/>
    <w:rsid w:val="002A3970"/>
    <w:rsid w:val="002C27BD"/>
    <w:rsid w:val="002F74A8"/>
    <w:rsid w:val="00333CEA"/>
    <w:rsid w:val="003342A2"/>
    <w:rsid w:val="00377ADE"/>
    <w:rsid w:val="003E3A5C"/>
    <w:rsid w:val="00422D35"/>
    <w:rsid w:val="004447D6"/>
    <w:rsid w:val="00513C99"/>
    <w:rsid w:val="005263BF"/>
    <w:rsid w:val="00633D7B"/>
    <w:rsid w:val="006A61C2"/>
    <w:rsid w:val="006B2C2D"/>
    <w:rsid w:val="006E6697"/>
    <w:rsid w:val="00753623"/>
    <w:rsid w:val="007D2D1A"/>
    <w:rsid w:val="008C07CE"/>
    <w:rsid w:val="00A344EF"/>
    <w:rsid w:val="00A93156"/>
    <w:rsid w:val="00AE032D"/>
    <w:rsid w:val="00B65C75"/>
    <w:rsid w:val="00B96EB0"/>
    <w:rsid w:val="00BA6FCC"/>
    <w:rsid w:val="00C11CDE"/>
    <w:rsid w:val="00C90949"/>
    <w:rsid w:val="00CD4171"/>
    <w:rsid w:val="00CD6763"/>
    <w:rsid w:val="00D7106E"/>
    <w:rsid w:val="00DB7C6C"/>
    <w:rsid w:val="00E070D9"/>
    <w:rsid w:val="00E61D33"/>
    <w:rsid w:val="00E66231"/>
    <w:rsid w:val="00EA1883"/>
    <w:rsid w:val="00ED48DC"/>
    <w:rsid w:val="00F34232"/>
    <w:rsid w:val="00F656EC"/>
    <w:rsid w:val="00F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5572"/>
  <w15:docId w15:val="{618F2AE1-8443-4FBE-B3AF-07048CC3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E6697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E6697"/>
    <w:pPr>
      <w:spacing w:before="66"/>
      <w:ind w:left="105"/>
      <w:outlineLvl w:val="0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6E6697"/>
    <w:pPr>
      <w:spacing w:before="113"/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6697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E6697"/>
    <w:rPr>
      <w:rFonts w:ascii="Times New Roman" w:eastAsia="Times New Roman" w:hAnsi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6697"/>
    <w:pPr>
      <w:spacing w:before="124"/>
      <w:ind w:left="10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E6697"/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1"/>
    <w:qFormat/>
    <w:rsid w:val="006E6697"/>
  </w:style>
  <w:style w:type="character" w:styleId="Hyperlink">
    <w:name w:val="Hyperlink"/>
    <w:basedOn w:val="DefaultParagraphFont"/>
    <w:uiPriority w:val="99"/>
    <w:unhideWhenUsed/>
    <w:rsid w:val="002A397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8D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8D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8DC"/>
    <w:rPr>
      <w:rFonts w:ascii="Segoe UI" w:hAnsi="Segoe UI" w:cs="Segoe UI"/>
      <w:sz w:val="18"/>
      <w:szCs w:val="18"/>
      <w:lang w:val="en-US"/>
    </w:rPr>
  </w:style>
  <w:style w:type="paragraph" w:customStyle="1" w:styleId="show">
    <w:name w:val="show"/>
    <w:basedOn w:val="Normal"/>
    <w:rsid w:val="00F656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UnresolvedMention">
    <w:name w:val="Unresolved Mention"/>
    <w:basedOn w:val="DefaultParagraphFont"/>
    <w:uiPriority w:val="99"/>
    <w:semiHidden/>
    <w:unhideWhenUsed/>
    <w:rsid w:val="002F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naci.com/osnovi_vjerovanja/tesavvuf/Ezelsko-prepoznavanje-izmedju-Boga-i-covjek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FD2F-6240-459D-97D3-A24B576F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OIS</cp:lastModifiedBy>
  <cp:revision>17</cp:revision>
  <dcterms:created xsi:type="dcterms:W3CDTF">2023-01-27T10:51:00Z</dcterms:created>
  <dcterms:modified xsi:type="dcterms:W3CDTF">2023-02-02T09:45:00Z</dcterms:modified>
</cp:coreProperties>
</file>